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3561" w14:textId="46E101F7" w:rsidR="000F364D" w:rsidRDefault="0063468A">
      <w:pPr>
        <w:rPr>
          <w:b/>
          <w:bCs/>
          <w:sz w:val="40"/>
          <w:szCs w:val="40"/>
          <w:lang w:val="en-US"/>
        </w:rPr>
      </w:pPr>
      <w:proofErr w:type="spellStart"/>
      <w:r w:rsidRPr="0063468A">
        <w:rPr>
          <w:b/>
          <w:bCs/>
          <w:sz w:val="40"/>
          <w:szCs w:val="40"/>
          <w:lang w:val="en-US"/>
        </w:rPr>
        <w:t>Hoofdsponsor</w:t>
      </w:r>
      <w:proofErr w:type="spellEnd"/>
      <w:r w:rsidRPr="0063468A">
        <w:rPr>
          <w:b/>
          <w:bCs/>
          <w:sz w:val="40"/>
          <w:szCs w:val="40"/>
          <w:lang w:val="en-US"/>
        </w:rPr>
        <w:t xml:space="preserve"> DWCA Christmas Corgi Specialty 2025</w:t>
      </w:r>
    </w:p>
    <w:p w14:paraId="4806E8E5" w14:textId="4F1D57F4" w:rsidR="0063468A" w:rsidRDefault="0063468A">
      <w:pPr>
        <w:rPr>
          <w:b/>
          <w:bCs/>
        </w:rPr>
      </w:pPr>
      <w:r w:rsidRPr="0063468A">
        <w:rPr>
          <w:b/>
          <w:bCs/>
        </w:rPr>
        <w:t>De DWCA is ook dit j</w:t>
      </w:r>
      <w:r>
        <w:rPr>
          <w:b/>
          <w:bCs/>
        </w:rPr>
        <w:t xml:space="preserve">aar weer ontzettend blij met haar hoofdsponsor </w:t>
      </w:r>
      <w:proofErr w:type="spellStart"/>
      <w:r>
        <w:rPr>
          <w:b/>
          <w:bCs/>
        </w:rPr>
        <w:t>Purina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ProPlan</w:t>
      </w:r>
      <w:proofErr w:type="spellEnd"/>
      <w:r>
        <w:rPr>
          <w:b/>
          <w:bCs/>
        </w:rPr>
        <w:t xml:space="preserve">. De winnaars worden getrakteerd op mooie voerprijzen. </w:t>
      </w:r>
      <w:proofErr w:type="spellStart"/>
      <w:r>
        <w:rPr>
          <w:b/>
          <w:bCs/>
        </w:rPr>
        <w:t>ProPlan</w:t>
      </w:r>
      <w:proofErr w:type="spellEnd"/>
      <w:r>
        <w:rPr>
          <w:b/>
          <w:bCs/>
        </w:rPr>
        <w:t xml:space="preserve"> is een hoogwaardige voeding voor uw Corgi. Meer informatie over deze voeding, loop eens langs bij de stand, de medewerkers vertellen u graag meer!</w:t>
      </w:r>
    </w:p>
    <w:p w14:paraId="0338442B" w14:textId="161263B1" w:rsidR="0063468A" w:rsidRPr="0063468A" w:rsidRDefault="0063468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A872BC1" wp14:editId="226FCF35">
            <wp:extent cx="5695950" cy="4040605"/>
            <wp:effectExtent l="0" t="0" r="0" b="0"/>
            <wp:docPr id="9708597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59727" name="Afbeelding 9708597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665" cy="405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68A" w:rsidRPr="006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A3"/>
    <w:rsid w:val="000F364D"/>
    <w:rsid w:val="0063468A"/>
    <w:rsid w:val="00720284"/>
    <w:rsid w:val="007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466C"/>
  <w15:chartTrackingRefBased/>
  <w15:docId w15:val="{4DF31BD9-E300-440B-9D14-3A3EC91D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4D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4D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4D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4D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4D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4DA3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4DA3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4D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4D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4D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4D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4D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4D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4DA3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4D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4DA3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4DA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Dijkhorst-Noij, R.C.M. (Rachel) - ILT</dc:creator>
  <cp:keywords/>
  <dc:description/>
  <cp:lastModifiedBy>Dijkhorst-Noij, R.C.M. (Rachel) - ILT</cp:lastModifiedBy>
  <cp:revision>2</cp:revision>
  <dcterms:created xsi:type="dcterms:W3CDTF">2025-12-19T07:53:00Z</dcterms:created>
  <dcterms:modified xsi:type="dcterms:W3CDTF">2025-12-19T07:53:00Z</dcterms:modified>
</cp:coreProperties>
</file>