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87"/>
      </w:tblGrid>
      <w:tr w:rsidR="00A2113C" w14:paraId="07B2F913" w14:textId="77777777">
        <w:trPr>
          <w:trHeight w:val="1309"/>
        </w:trPr>
        <w:tc>
          <w:tcPr>
            <w:tcW w:w="10987" w:type="dxa"/>
            <w:shd w:val="clear" w:color="auto" w:fill="FF7B7F"/>
          </w:tcPr>
          <w:p w14:paraId="1D73427A" w14:textId="62CE1942" w:rsidR="00A2113C" w:rsidRDefault="00DE5B81" w:rsidP="00DE5B81">
            <w:pPr>
              <w:pStyle w:val="TableParagraph"/>
              <w:spacing w:line="825" w:lineRule="exact"/>
              <w:ind w:left="393"/>
              <w:rPr>
                <w:sz w:val="72"/>
              </w:rPr>
            </w:pPr>
            <w:r>
              <w:rPr>
                <w:sz w:val="72"/>
              </w:rPr>
              <w:t>Règlement des Expositions</w:t>
            </w:r>
          </w:p>
          <w:p w14:paraId="69CA0F1F" w14:textId="77777777" w:rsidR="00A2113C" w:rsidRDefault="00000000">
            <w:pPr>
              <w:pStyle w:val="TableParagraph"/>
              <w:spacing w:line="465" w:lineRule="exact"/>
              <w:ind w:left="338"/>
              <w:jc w:val="left"/>
              <w:rPr>
                <w:sz w:val="42"/>
              </w:rPr>
            </w:pPr>
            <w:proofErr w:type="gramStart"/>
            <w:r>
              <w:rPr>
                <w:sz w:val="42"/>
              </w:rPr>
              <w:t>du</w:t>
            </w:r>
            <w:proofErr w:type="gramEnd"/>
            <w:r>
              <w:rPr>
                <w:spacing w:val="-4"/>
                <w:sz w:val="42"/>
              </w:rPr>
              <w:t xml:space="preserve"> </w:t>
            </w:r>
            <w:r>
              <w:rPr>
                <w:sz w:val="42"/>
              </w:rPr>
              <w:t>Club</w:t>
            </w:r>
            <w:r>
              <w:rPr>
                <w:spacing w:val="-1"/>
                <w:sz w:val="42"/>
              </w:rPr>
              <w:t xml:space="preserve"> </w:t>
            </w:r>
            <w:r>
              <w:rPr>
                <w:sz w:val="42"/>
              </w:rPr>
              <w:t>Français</w:t>
            </w:r>
            <w:r>
              <w:rPr>
                <w:spacing w:val="-2"/>
                <w:sz w:val="42"/>
              </w:rPr>
              <w:t xml:space="preserve"> </w:t>
            </w:r>
            <w:r>
              <w:rPr>
                <w:sz w:val="42"/>
              </w:rPr>
              <w:t>des</w:t>
            </w:r>
            <w:r>
              <w:rPr>
                <w:spacing w:val="-2"/>
                <w:sz w:val="42"/>
              </w:rPr>
              <w:t xml:space="preserve"> </w:t>
            </w:r>
            <w:r>
              <w:rPr>
                <w:sz w:val="42"/>
              </w:rPr>
              <w:t>Chiens</w:t>
            </w:r>
            <w:r>
              <w:rPr>
                <w:spacing w:val="-4"/>
                <w:sz w:val="42"/>
              </w:rPr>
              <w:t xml:space="preserve"> </w:t>
            </w:r>
            <w:r>
              <w:rPr>
                <w:sz w:val="42"/>
              </w:rPr>
              <w:t>Nordiques</w:t>
            </w:r>
            <w:r>
              <w:rPr>
                <w:spacing w:val="-4"/>
                <w:sz w:val="42"/>
              </w:rPr>
              <w:t xml:space="preserve"> </w:t>
            </w:r>
            <w:r>
              <w:rPr>
                <w:sz w:val="42"/>
              </w:rPr>
              <w:t>et</w:t>
            </w:r>
            <w:r>
              <w:rPr>
                <w:spacing w:val="-3"/>
                <w:sz w:val="42"/>
              </w:rPr>
              <w:t xml:space="preserve"> </w:t>
            </w:r>
            <w:r>
              <w:rPr>
                <w:sz w:val="42"/>
              </w:rPr>
              <w:t>des</w:t>
            </w:r>
            <w:r>
              <w:rPr>
                <w:spacing w:val="-3"/>
                <w:sz w:val="42"/>
              </w:rPr>
              <w:t xml:space="preserve"> </w:t>
            </w:r>
            <w:r>
              <w:rPr>
                <w:sz w:val="42"/>
              </w:rPr>
              <w:t>Spitz</w:t>
            </w:r>
            <w:r>
              <w:rPr>
                <w:spacing w:val="-3"/>
                <w:sz w:val="42"/>
              </w:rPr>
              <w:t xml:space="preserve"> </w:t>
            </w:r>
            <w:r>
              <w:rPr>
                <w:sz w:val="42"/>
              </w:rPr>
              <w:t>du</w:t>
            </w:r>
            <w:r>
              <w:rPr>
                <w:spacing w:val="-3"/>
                <w:sz w:val="42"/>
              </w:rPr>
              <w:t xml:space="preserve"> </w:t>
            </w:r>
            <w:r>
              <w:rPr>
                <w:sz w:val="42"/>
              </w:rPr>
              <w:t>Japon</w:t>
            </w:r>
          </w:p>
        </w:tc>
      </w:tr>
      <w:tr w:rsidR="00A2113C" w14:paraId="3FF7691E" w14:textId="77777777">
        <w:trPr>
          <w:trHeight w:val="1689"/>
        </w:trPr>
        <w:tc>
          <w:tcPr>
            <w:tcW w:w="10987" w:type="dxa"/>
          </w:tcPr>
          <w:p w14:paraId="7809F516" w14:textId="77777777" w:rsidR="00A2113C" w:rsidRDefault="00000000">
            <w:pPr>
              <w:pStyle w:val="TableParagraph"/>
              <w:spacing w:before="111"/>
              <w:ind w:left="4226" w:right="4315"/>
              <w:rPr>
                <w:sz w:val="24"/>
              </w:rPr>
            </w:pPr>
            <w:r>
              <w:rPr>
                <w:color w:val="001F5F"/>
                <w:sz w:val="24"/>
                <w:u w:val="single" w:color="001F5F"/>
              </w:rPr>
              <w:t>Organisation</w:t>
            </w:r>
          </w:p>
          <w:p w14:paraId="310C4D1F" w14:textId="77777777" w:rsidR="00A2113C" w:rsidRDefault="00000000">
            <w:pPr>
              <w:pStyle w:val="TableParagraph"/>
              <w:spacing w:before="120" w:line="343" w:lineRule="auto"/>
              <w:ind w:left="2510" w:right="2596" w:firstLine="4"/>
              <w:rPr>
                <w:sz w:val="24"/>
              </w:rPr>
            </w:pPr>
            <w:r>
              <w:rPr>
                <w:color w:val="001F5F"/>
                <w:sz w:val="24"/>
              </w:rPr>
              <w:t>Club Français des Chiens Nordiques et des Spitz du Japon</w:t>
            </w:r>
            <w:r>
              <w:rPr>
                <w:color w:val="001F5F"/>
                <w:spacing w:val="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Association Loi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de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1901 affiliée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à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la</w:t>
            </w:r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Société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Centrale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Canine</w:t>
            </w:r>
          </w:p>
        </w:tc>
      </w:tr>
      <w:tr w:rsidR="00A2113C" w14:paraId="7D70F7C9" w14:textId="77777777">
        <w:trPr>
          <w:trHeight w:val="1926"/>
        </w:trPr>
        <w:tc>
          <w:tcPr>
            <w:tcW w:w="10987" w:type="dxa"/>
          </w:tcPr>
          <w:p w14:paraId="0DA63B8F" w14:textId="77777777" w:rsidR="00A2113C" w:rsidRDefault="00A2113C">
            <w:pPr>
              <w:pStyle w:val="TableParagraph"/>
              <w:spacing w:before="5"/>
              <w:ind w:left="0"/>
              <w:jc w:val="left"/>
              <w:rPr>
                <w:sz w:val="20"/>
              </w:rPr>
            </w:pPr>
          </w:p>
          <w:p w14:paraId="3D479020" w14:textId="443094B5" w:rsidR="00A2113C" w:rsidRDefault="00A2113C">
            <w:pPr>
              <w:pStyle w:val="TableParagraph"/>
              <w:ind w:right="4311"/>
              <w:rPr>
                <w:b/>
                <w:sz w:val="28"/>
              </w:rPr>
            </w:pPr>
          </w:p>
        </w:tc>
      </w:tr>
      <w:tr w:rsidR="00A2113C" w14:paraId="0A0DF4FF" w14:textId="77777777">
        <w:trPr>
          <w:trHeight w:val="395"/>
        </w:trPr>
        <w:tc>
          <w:tcPr>
            <w:tcW w:w="10987" w:type="dxa"/>
            <w:shd w:val="clear" w:color="auto" w:fill="00B0F0"/>
          </w:tcPr>
          <w:p w14:paraId="71DEC3E4" w14:textId="77777777" w:rsidR="00A2113C" w:rsidRDefault="00000000">
            <w:pPr>
              <w:pStyle w:val="TableParagraph"/>
              <w:spacing w:before="55"/>
              <w:ind w:left="4324" w:right="43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001F5F"/>
                <w:sz w:val="24"/>
              </w:rPr>
              <w:t>REGLEMENT</w:t>
            </w:r>
          </w:p>
        </w:tc>
      </w:tr>
    </w:tbl>
    <w:p w14:paraId="547C9528" w14:textId="77777777" w:rsidR="00A2113C" w:rsidRDefault="00A2113C">
      <w:pPr>
        <w:pStyle w:val="Corpsdetexte"/>
        <w:spacing w:before="6"/>
        <w:ind w:left="0"/>
        <w:jc w:val="left"/>
        <w:rPr>
          <w:rFonts w:ascii="Times New Roman"/>
          <w:sz w:val="8"/>
        </w:rPr>
      </w:pPr>
    </w:p>
    <w:p w14:paraId="4A72F40D" w14:textId="77777777" w:rsidR="00A2113C" w:rsidRDefault="00A2113C">
      <w:pPr>
        <w:rPr>
          <w:rFonts w:ascii="Times New Roman"/>
          <w:sz w:val="8"/>
        </w:rPr>
        <w:sectPr w:rsidR="00A2113C">
          <w:type w:val="continuous"/>
          <w:pgSz w:w="11900" w:h="16840"/>
          <w:pgMar w:top="360" w:right="340" w:bottom="280" w:left="340" w:header="720" w:footer="720" w:gutter="0"/>
          <w:cols w:space="720"/>
        </w:sectPr>
      </w:pPr>
    </w:p>
    <w:p w14:paraId="37096C5E" w14:textId="77777777" w:rsidR="00A2113C" w:rsidRDefault="00000000">
      <w:pPr>
        <w:pStyle w:val="Titre1"/>
        <w:spacing w:before="96"/>
        <w:ind w:left="228"/>
      </w:pPr>
      <w:r>
        <w:rPr>
          <w:noProof/>
        </w:rPr>
        <w:drawing>
          <wp:anchor distT="0" distB="0" distL="0" distR="0" simplePos="0" relativeHeight="487435776" behindDoc="1" locked="0" layoutInCell="1" allowOverlap="1" wp14:anchorId="73BDFC15" wp14:editId="5A7C9E20">
            <wp:simplePos x="0" y="0"/>
            <wp:positionH relativeFrom="page">
              <wp:posOffset>361188</wp:posOffset>
            </wp:positionH>
            <wp:positionV relativeFrom="page">
              <wp:posOffset>1149121</wp:posOffset>
            </wp:positionV>
            <wp:extent cx="1003175" cy="99555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175" cy="995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436800" behindDoc="1" locked="0" layoutInCell="1" allowOverlap="1" wp14:anchorId="79CB0C0F" wp14:editId="7D9AA4DD">
            <wp:simplePos x="0" y="0"/>
            <wp:positionH relativeFrom="page">
              <wp:posOffset>638555</wp:posOffset>
            </wp:positionH>
            <wp:positionV relativeFrom="paragraph">
              <wp:posOffset>-1399176</wp:posOffset>
            </wp:positionV>
            <wp:extent cx="1072895" cy="1071372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95" cy="1071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PREAMBULE</w:t>
      </w:r>
    </w:p>
    <w:p w14:paraId="7F8F1D39" w14:textId="77777777" w:rsidR="00A2113C" w:rsidRDefault="00000000">
      <w:pPr>
        <w:pStyle w:val="Corpsdetexte"/>
        <w:spacing w:before="63"/>
        <w:ind w:left="228"/>
      </w:pPr>
      <w:r>
        <w:rPr>
          <w:color w:val="001F5F"/>
        </w:rPr>
        <w:t>Dans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la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suite,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les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termes,</w:t>
      </w:r>
    </w:p>
    <w:p w14:paraId="3061140F" w14:textId="40196313" w:rsidR="00A2113C" w:rsidRDefault="00000000">
      <w:pPr>
        <w:pStyle w:val="Corpsdetexte"/>
        <w:spacing w:line="244" w:lineRule="auto"/>
        <w:ind w:left="228"/>
      </w:pPr>
      <w:r>
        <w:rPr>
          <w:rFonts w:ascii="Arial" w:hAnsi="Arial"/>
          <w:b/>
          <w:color w:val="001F5F"/>
        </w:rPr>
        <w:t xml:space="preserve">Exposition </w:t>
      </w:r>
      <w:r>
        <w:rPr>
          <w:color w:val="001F5F"/>
        </w:rPr>
        <w:t>désigne</w:t>
      </w:r>
      <w:r w:rsidR="00DE5B81">
        <w:rPr>
          <w:color w:val="001F5F"/>
        </w:rPr>
        <w:t xml:space="preserve"> tout évènement qualifié d’exposition par la SCC</w:t>
      </w:r>
    </w:p>
    <w:p w14:paraId="174B6323" w14:textId="77777777" w:rsidR="00A2113C" w:rsidRDefault="00000000">
      <w:pPr>
        <w:pStyle w:val="Corpsdetexte"/>
        <w:spacing w:before="56"/>
        <w:ind w:left="228"/>
      </w:pPr>
      <w:r>
        <w:rPr>
          <w:rFonts w:ascii="Arial" w:hAnsi="Arial"/>
          <w:b/>
          <w:color w:val="001F5F"/>
        </w:rPr>
        <w:t>Exposant</w:t>
      </w:r>
      <w:r>
        <w:rPr>
          <w:rFonts w:ascii="Arial" w:hAnsi="Arial"/>
          <w:b/>
          <w:color w:val="001F5F"/>
          <w:spacing w:val="-2"/>
        </w:rPr>
        <w:t xml:space="preserve"> </w:t>
      </w:r>
      <w:r>
        <w:rPr>
          <w:color w:val="001F5F"/>
        </w:rPr>
        <w:t>désigne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le propriétaire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du chien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engagé.</w:t>
      </w:r>
    </w:p>
    <w:p w14:paraId="4226E778" w14:textId="77777777" w:rsidR="00A2113C" w:rsidRDefault="00000000">
      <w:pPr>
        <w:pStyle w:val="Corpsdetexte"/>
        <w:spacing w:before="59" w:line="249" w:lineRule="auto"/>
        <w:ind w:left="228"/>
      </w:pPr>
      <w:r>
        <w:rPr>
          <w:rFonts w:ascii="Arial" w:hAnsi="Arial"/>
          <w:b/>
          <w:color w:val="001F5F"/>
        </w:rPr>
        <w:t xml:space="preserve">Organisateur </w:t>
      </w:r>
      <w:r>
        <w:rPr>
          <w:color w:val="001F5F"/>
        </w:rPr>
        <w:t>le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Club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Français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Chiens Nordiques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Spitz du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Japon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(CFCNSJ).</w:t>
      </w:r>
    </w:p>
    <w:p w14:paraId="698AB172" w14:textId="77777777" w:rsidR="00A2113C" w:rsidRDefault="00000000">
      <w:pPr>
        <w:pStyle w:val="Corpsdetexte"/>
        <w:spacing w:before="51"/>
        <w:ind w:left="228"/>
      </w:pPr>
      <w:r>
        <w:rPr>
          <w:rFonts w:ascii="Arial" w:hAnsi="Arial"/>
          <w:b/>
          <w:color w:val="001F5F"/>
        </w:rPr>
        <w:t>Chien</w:t>
      </w:r>
      <w:r>
        <w:rPr>
          <w:rFonts w:ascii="Arial" w:hAnsi="Arial"/>
          <w:b/>
          <w:color w:val="001F5F"/>
          <w:spacing w:val="-3"/>
        </w:rPr>
        <w:t xml:space="preserve"> </w:t>
      </w:r>
      <w:r>
        <w:rPr>
          <w:color w:val="001F5F"/>
        </w:rPr>
        <w:t>désigne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indifféremment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un chien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mâle ou femelle.</w:t>
      </w:r>
    </w:p>
    <w:p w14:paraId="08C64DDD" w14:textId="77777777" w:rsidR="00A2113C" w:rsidRDefault="00000000">
      <w:pPr>
        <w:pStyle w:val="Corpsdetexte"/>
        <w:spacing w:before="66" w:line="244" w:lineRule="auto"/>
        <w:ind w:left="228"/>
      </w:pPr>
      <w:r>
        <w:rPr>
          <w:color w:val="001F5F"/>
        </w:rPr>
        <w:t>Les paragraphes qui suivent rappellent, précisent ou complètent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Règlement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Expositions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Société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Centrale</w:t>
      </w:r>
      <w:r>
        <w:rPr>
          <w:color w:val="001F5F"/>
          <w:spacing w:val="31"/>
        </w:rPr>
        <w:t xml:space="preserve"> </w:t>
      </w:r>
      <w:r>
        <w:rPr>
          <w:color w:val="001F5F"/>
        </w:rPr>
        <w:t>Canine</w:t>
      </w:r>
      <w:r>
        <w:rPr>
          <w:color w:val="001F5F"/>
          <w:spacing w:val="-29"/>
        </w:rPr>
        <w:t xml:space="preserve"> </w:t>
      </w:r>
      <w:r>
        <w:rPr>
          <w:color w:val="001F5F"/>
        </w:rPr>
        <w:t>entré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en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vigueur le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31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mai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2019.</w:t>
      </w:r>
    </w:p>
    <w:p w14:paraId="3AA5DCE5" w14:textId="77777777" w:rsidR="00A2113C" w:rsidRPr="00DE5B81" w:rsidRDefault="00000000">
      <w:pPr>
        <w:pStyle w:val="Corpsdetexte"/>
        <w:spacing w:before="57" w:line="244" w:lineRule="auto"/>
        <w:ind w:left="228"/>
        <w:rPr>
          <w:color w:val="002060"/>
        </w:rPr>
      </w:pPr>
      <w:r w:rsidRPr="00DE5B81">
        <w:rPr>
          <w:color w:val="002060"/>
        </w:rPr>
        <w:t>Le formulaire d’engament est dématérialisé et est constitué par le</w:t>
      </w:r>
      <w:r w:rsidRPr="00DE5B81">
        <w:rPr>
          <w:color w:val="002060"/>
          <w:spacing w:val="-29"/>
        </w:rPr>
        <w:t xml:space="preserve"> </w:t>
      </w:r>
      <w:r w:rsidRPr="00DE5B81">
        <w:rPr>
          <w:color w:val="002060"/>
        </w:rPr>
        <w:t>formulaire</w:t>
      </w:r>
      <w:r w:rsidRPr="00DE5B81">
        <w:rPr>
          <w:color w:val="002060"/>
          <w:spacing w:val="1"/>
        </w:rPr>
        <w:t xml:space="preserve"> </w:t>
      </w:r>
      <w:r w:rsidRPr="00DE5B81">
        <w:rPr>
          <w:color w:val="002060"/>
        </w:rPr>
        <w:t>d’engagement</w:t>
      </w:r>
      <w:r w:rsidRPr="00DE5B81">
        <w:rPr>
          <w:color w:val="002060"/>
          <w:spacing w:val="1"/>
        </w:rPr>
        <w:t xml:space="preserve"> </w:t>
      </w:r>
      <w:r w:rsidRPr="00DE5B81">
        <w:rPr>
          <w:color w:val="002060"/>
        </w:rPr>
        <w:t>en</w:t>
      </w:r>
      <w:r w:rsidRPr="00DE5B81">
        <w:rPr>
          <w:color w:val="002060"/>
          <w:spacing w:val="1"/>
        </w:rPr>
        <w:t xml:space="preserve"> </w:t>
      </w:r>
      <w:r w:rsidRPr="00DE5B81">
        <w:rPr>
          <w:color w:val="002060"/>
        </w:rPr>
        <w:t>ligne</w:t>
      </w:r>
      <w:r w:rsidRPr="00DE5B81">
        <w:rPr>
          <w:color w:val="002060"/>
          <w:spacing w:val="2"/>
        </w:rPr>
        <w:t xml:space="preserve"> </w:t>
      </w:r>
      <w:r w:rsidRPr="00DE5B81">
        <w:rPr>
          <w:color w:val="002060"/>
        </w:rPr>
        <w:t>sur</w:t>
      </w:r>
      <w:r w:rsidRPr="00DE5B81">
        <w:rPr>
          <w:color w:val="002060"/>
          <w:spacing w:val="-1"/>
        </w:rPr>
        <w:t xml:space="preserve"> </w:t>
      </w:r>
      <w:r w:rsidRPr="00DE5B81">
        <w:rPr>
          <w:color w:val="002060"/>
        </w:rPr>
        <w:t>Internet.</w:t>
      </w:r>
    </w:p>
    <w:p w14:paraId="08180D38" w14:textId="77777777" w:rsidR="00A2113C" w:rsidRPr="00DE5B81" w:rsidRDefault="00000000">
      <w:pPr>
        <w:pStyle w:val="Titre1"/>
        <w:spacing w:before="55"/>
        <w:ind w:left="228"/>
        <w:rPr>
          <w:color w:val="002060"/>
        </w:rPr>
      </w:pPr>
      <w:r w:rsidRPr="00DE5B81">
        <w:rPr>
          <w:color w:val="002060"/>
        </w:rPr>
        <w:t>ARRIVÉE</w:t>
      </w:r>
      <w:r w:rsidRPr="00DE5B81">
        <w:rPr>
          <w:color w:val="002060"/>
          <w:spacing w:val="-2"/>
        </w:rPr>
        <w:t xml:space="preserve"> </w:t>
      </w:r>
      <w:r w:rsidRPr="00DE5B81">
        <w:rPr>
          <w:color w:val="002060"/>
        </w:rPr>
        <w:t>ET JUGEMENTS</w:t>
      </w:r>
    </w:p>
    <w:p w14:paraId="1DBFD086" w14:textId="77777777" w:rsidR="00A2113C" w:rsidRPr="00DE5B81" w:rsidRDefault="00000000">
      <w:pPr>
        <w:pStyle w:val="Corpsdetexte"/>
        <w:spacing w:before="65" w:line="242" w:lineRule="auto"/>
        <w:ind w:left="228"/>
        <w:rPr>
          <w:color w:val="002060"/>
        </w:rPr>
      </w:pPr>
      <w:r w:rsidRPr="00DE5B81">
        <w:rPr>
          <w:color w:val="002060"/>
        </w:rPr>
        <w:t>L’accès à l’Exposition est ouvert aux chiens à partir de 8h00.</w:t>
      </w:r>
      <w:r w:rsidRPr="00DE5B81">
        <w:rPr>
          <w:color w:val="002060"/>
          <w:spacing w:val="1"/>
        </w:rPr>
        <w:t xml:space="preserve"> </w:t>
      </w:r>
      <w:r w:rsidRPr="00DE5B81">
        <w:rPr>
          <w:color w:val="002060"/>
        </w:rPr>
        <w:t>Aucun chien ne sera autorisé à entrer après 11h. Les horaires de</w:t>
      </w:r>
      <w:r w:rsidRPr="00DE5B81">
        <w:rPr>
          <w:color w:val="002060"/>
          <w:spacing w:val="1"/>
        </w:rPr>
        <w:t xml:space="preserve"> </w:t>
      </w:r>
      <w:r w:rsidRPr="00DE5B81">
        <w:rPr>
          <w:color w:val="002060"/>
        </w:rPr>
        <w:t>Jugement seront communiqués à chaque Exposant environ une</w:t>
      </w:r>
      <w:r w:rsidRPr="00DE5B81">
        <w:rPr>
          <w:color w:val="002060"/>
          <w:spacing w:val="1"/>
        </w:rPr>
        <w:t xml:space="preserve"> </w:t>
      </w:r>
      <w:r w:rsidRPr="00DE5B81">
        <w:rPr>
          <w:color w:val="002060"/>
        </w:rPr>
        <w:t>semaine</w:t>
      </w:r>
      <w:r w:rsidRPr="00DE5B81">
        <w:rPr>
          <w:color w:val="002060"/>
          <w:spacing w:val="1"/>
        </w:rPr>
        <w:t xml:space="preserve"> </w:t>
      </w:r>
      <w:r w:rsidRPr="00DE5B81">
        <w:rPr>
          <w:color w:val="002060"/>
        </w:rPr>
        <w:t>avant</w:t>
      </w:r>
      <w:r w:rsidRPr="00DE5B81">
        <w:rPr>
          <w:color w:val="002060"/>
          <w:spacing w:val="-1"/>
        </w:rPr>
        <w:t xml:space="preserve"> </w:t>
      </w:r>
      <w:r w:rsidRPr="00DE5B81">
        <w:rPr>
          <w:color w:val="002060"/>
        </w:rPr>
        <w:t>l’Exposition.</w:t>
      </w:r>
    </w:p>
    <w:p w14:paraId="62AF5A7A" w14:textId="77777777" w:rsidR="00A2113C" w:rsidRPr="00DE5B81" w:rsidRDefault="00000000">
      <w:pPr>
        <w:pStyle w:val="Titre1"/>
        <w:spacing w:before="59" w:line="343" w:lineRule="auto"/>
        <w:ind w:left="228" w:right="1287"/>
        <w:rPr>
          <w:color w:val="002060"/>
        </w:rPr>
      </w:pPr>
      <w:r w:rsidRPr="00DE5B81">
        <w:rPr>
          <w:color w:val="002060"/>
        </w:rPr>
        <w:t>Les jugements commenceront à 9h00.</w:t>
      </w:r>
      <w:r w:rsidRPr="00DE5B81">
        <w:rPr>
          <w:color w:val="002060"/>
          <w:spacing w:val="-31"/>
        </w:rPr>
        <w:t xml:space="preserve"> </w:t>
      </w:r>
      <w:r w:rsidRPr="00DE5B81">
        <w:rPr>
          <w:color w:val="002060"/>
        </w:rPr>
        <w:t>LOGEMENT</w:t>
      </w:r>
      <w:r w:rsidRPr="00DE5B81">
        <w:rPr>
          <w:color w:val="002060"/>
          <w:spacing w:val="2"/>
        </w:rPr>
        <w:t xml:space="preserve"> </w:t>
      </w:r>
      <w:r w:rsidRPr="00DE5B81">
        <w:rPr>
          <w:color w:val="002060"/>
        </w:rPr>
        <w:t>DES</w:t>
      </w:r>
      <w:r w:rsidRPr="00DE5B81">
        <w:rPr>
          <w:color w:val="002060"/>
          <w:spacing w:val="-1"/>
        </w:rPr>
        <w:t xml:space="preserve"> </w:t>
      </w:r>
      <w:r w:rsidRPr="00DE5B81">
        <w:rPr>
          <w:color w:val="002060"/>
        </w:rPr>
        <w:t>CHIENS</w:t>
      </w:r>
    </w:p>
    <w:p w14:paraId="7C2EE431" w14:textId="54133290" w:rsidR="00A2113C" w:rsidRPr="00DE5B81" w:rsidRDefault="00DE5B81">
      <w:pPr>
        <w:pStyle w:val="Corpsdetexte"/>
        <w:spacing w:before="6"/>
        <w:ind w:left="228" w:right="2"/>
        <w:rPr>
          <w:color w:val="002060"/>
        </w:rPr>
      </w:pPr>
      <w:r w:rsidRPr="00DE5B81">
        <w:rPr>
          <w:color w:val="002060"/>
        </w:rPr>
        <w:t>Aucune cage ne sera mise à disposition des exposants.</w:t>
      </w:r>
      <w:r w:rsidR="00000000" w:rsidRPr="00DE5B81">
        <w:rPr>
          <w:color w:val="002060"/>
        </w:rPr>
        <w:t xml:space="preserve"> Il</w:t>
      </w:r>
      <w:r w:rsidR="00000000" w:rsidRPr="00DE5B81">
        <w:rPr>
          <w:color w:val="002060"/>
          <w:spacing w:val="1"/>
        </w:rPr>
        <w:t xml:space="preserve"> </w:t>
      </w:r>
      <w:r w:rsidR="00000000" w:rsidRPr="00DE5B81">
        <w:rPr>
          <w:color w:val="002060"/>
        </w:rPr>
        <w:t>est</w:t>
      </w:r>
      <w:r w:rsidR="00000000" w:rsidRPr="00DE5B81">
        <w:rPr>
          <w:color w:val="002060"/>
          <w:spacing w:val="-1"/>
        </w:rPr>
        <w:t xml:space="preserve"> </w:t>
      </w:r>
      <w:r w:rsidR="00000000" w:rsidRPr="00DE5B81">
        <w:rPr>
          <w:color w:val="002060"/>
        </w:rPr>
        <w:t>formellement interdit</w:t>
      </w:r>
      <w:r w:rsidR="00000000" w:rsidRPr="00DE5B81">
        <w:rPr>
          <w:color w:val="002060"/>
          <w:spacing w:val="-2"/>
        </w:rPr>
        <w:t xml:space="preserve"> </w:t>
      </w:r>
      <w:r w:rsidR="00000000" w:rsidRPr="00DE5B81">
        <w:rPr>
          <w:color w:val="002060"/>
        </w:rPr>
        <w:t>de</w:t>
      </w:r>
      <w:r w:rsidR="00000000" w:rsidRPr="00DE5B81">
        <w:rPr>
          <w:color w:val="002060"/>
          <w:spacing w:val="1"/>
        </w:rPr>
        <w:t xml:space="preserve"> </w:t>
      </w:r>
      <w:r w:rsidR="00000000" w:rsidRPr="00DE5B81">
        <w:rPr>
          <w:color w:val="002060"/>
        </w:rPr>
        <w:t>mettre</w:t>
      </w:r>
      <w:r w:rsidR="00000000" w:rsidRPr="00DE5B81">
        <w:rPr>
          <w:color w:val="002060"/>
          <w:spacing w:val="1"/>
        </w:rPr>
        <w:t xml:space="preserve"> </w:t>
      </w:r>
      <w:r w:rsidR="00000000" w:rsidRPr="00DE5B81">
        <w:rPr>
          <w:color w:val="002060"/>
        </w:rPr>
        <w:t>de</w:t>
      </w:r>
      <w:r w:rsidR="00000000" w:rsidRPr="00DE5B81">
        <w:rPr>
          <w:color w:val="002060"/>
          <w:spacing w:val="-2"/>
        </w:rPr>
        <w:t xml:space="preserve"> </w:t>
      </w:r>
      <w:r w:rsidR="00000000" w:rsidRPr="00DE5B81">
        <w:rPr>
          <w:color w:val="002060"/>
        </w:rPr>
        <w:t>la</w:t>
      </w:r>
      <w:r w:rsidR="00000000" w:rsidRPr="00DE5B81">
        <w:rPr>
          <w:color w:val="002060"/>
          <w:spacing w:val="1"/>
        </w:rPr>
        <w:t xml:space="preserve"> </w:t>
      </w:r>
      <w:r w:rsidR="00000000" w:rsidRPr="00DE5B81">
        <w:rPr>
          <w:color w:val="002060"/>
        </w:rPr>
        <w:t>paille</w:t>
      </w:r>
      <w:r w:rsidR="00000000" w:rsidRPr="00DE5B81">
        <w:rPr>
          <w:color w:val="002060"/>
          <w:spacing w:val="-2"/>
        </w:rPr>
        <w:t xml:space="preserve"> </w:t>
      </w:r>
      <w:r w:rsidR="00000000" w:rsidRPr="00DE5B81">
        <w:rPr>
          <w:color w:val="002060"/>
        </w:rPr>
        <w:t>dans</w:t>
      </w:r>
      <w:r w:rsidR="00000000" w:rsidRPr="00DE5B81">
        <w:rPr>
          <w:color w:val="002060"/>
          <w:spacing w:val="-2"/>
        </w:rPr>
        <w:t xml:space="preserve"> </w:t>
      </w:r>
      <w:r w:rsidR="00000000" w:rsidRPr="00DE5B81">
        <w:rPr>
          <w:color w:val="002060"/>
        </w:rPr>
        <w:t>les cages.</w:t>
      </w:r>
    </w:p>
    <w:p w14:paraId="2DF51EE4" w14:textId="33DA7A0E" w:rsidR="00A2113C" w:rsidRPr="00DE5B81" w:rsidRDefault="00000000">
      <w:pPr>
        <w:pStyle w:val="Corpsdetexte"/>
        <w:spacing w:line="244" w:lineRule="auto"/>
        <w:ind w:left="228"/>
        <w:rPr>
          <w:color w:val="002060"/>
        </w:rPr>
      </w:pPr>
      <w:r w:rsidRPr="00DE5B81">
        <w:rPr>
          <w:rFonts w:ascii="Arial" w:hAnsi="Arial"/>
          <w:b/>
          <w:color w:val="002060"/>
        </w:rPr>
        <w:t>SORTIE DES CHIENS –</w:t>
      </w:r>
      <w:r w:rsidR="00DE5B81" w:rsidRPr="00DE5B81">
        <w:rPr>
          <w:color w:val="002060"/>
        </w:rPr>
        <w:t xml:space="preserve"> Les</w:t>
      </w:r>
      <w:r w:rsidRPr="00DE5B81">
        <w:rPr>
          <w:color w:val="002060"/>
        </w:rPr>
        <w:t xml:space="preserve"> meilleurs de race et les</w:t>
      </w:r>
      <w:r w:rsidRPr="00DE5B81">
        <w:rPr>
          <w:color w:val="002060"/>
          <w:spacing w:val="1"/>
        </w:rPr>
        <w:t xml:space="preserve"> </w:t>
      </w:r>
      <w:r w:rsidRPr="00DE5B81">
        <w:rPr>
          <w:color w:val="002060"/>
        </w:rPr>
        <w:t>meilleurs</w:t>
      </w:r>
      <w:r w:rsidRPr="00DE5B81">
        <w:rPr>
          <w:color w:val="002060"/>
          <w:spacing w:val="1"/>
        </w:rPr>
        <w:t xml:space="preserve"> </w:t>
      </w:r>
      <w:r w:rsidRPr="00DE5B81">
        <w:rPr>
          <w:color w:val="002060"/>
        </w:rPr>
        <w:t>dans</w:t>
      </w:r>
      <w:r w:rsidRPr="00DE5B81">
        <w:rPr>
          <w:color w:val="002060"/>
          <w:spacing w:val="1"/>
        </w:rPr>
        <w:t xml:space="preserve"> </w:t>
      </w:r>
      <w:r w:rsidRPr="00DE5B81">
        <w:rPr>
          <w:color w:val="002060"/>
        </w:rPr>
        <w:t>leurs</w:t>
      </w:r>
      <w:r w:rsidRPr="00DE5B81">
        <w:rPr>
          <w:color w:val="002060"/>
          <w:spacing w:val="1"/>
        </w:rPr>
        <w:t xml:space="preserve"> </w:t>
      </w:r>
      <w:r w:rsidRPr="00DE5B81">
        <w:rPr>
          <w:color w:val="002060"/>
        </w:rPr>
        <w:t>classes</w:t>
      </w:r>
      <w:r w:rsidRPr="00DE5B81">
        <w:rPr>
          <w:color w:val="002060"/>
          <w:spacing w:val="1"/>
        </w:rPr>
        <w:t xml:space="preserve"> </w:t>
      </w:r>
      <w:r w:rsidRPr="00DE5B81">
        <w:rPr>
          <w:color w:val="002060"/>
        </w:rPr>
        <w:t>sont</w:t>
      </w:r>
      <w:r w:rsidRPr="00DE5B81">
        <w:rPr>
          <w:color w:val="002060"/>
          <w:spacing w:val="1"/>
        </w:rPr>
        <w:t xml:space="preserve"> </w:t>
      </w:r>
      <w:r w:rsidRPr="00DE5B81">
        <w:rPr>
          <w:color w:val="002060"/>
        </w:rPr>
        <w:t>invités</w:t>
      </w:r>
      <w:r w:rsidRPr="00DE5B81">
        <w:rPr>
          <w:color w:val="002060"/>
          <w:spacing w:val="1"/>
        </w:rPr>
        <w:t xml:space="preserve"> </w:t>
      </w:r>
      <w:r w:rsidRPr="00DE5B81">
        <w:rPr>
          <w:color w:val="002060"/>
        </w:rPr>
        <w:t>à</w:t>
      </w:r>
      <w:r w:rsidRPr="00DE5B81">
        <w:rPr>
          <w:color w:val="002060"/>
          <w:spacing w:val="1"/>
        </w:rPr>
        <w:t xml:space="preserve"> </w:t>
      </w:r>
      <w:r w:rsidRPr="00DE5B81">
        <w:rPr>
          <w:color w:val="002060"/>
        </w:rPr>
        <w:t>rester</w:t>
      </w:r>
      <w:r w:rsidRPr="00DE5B81">
        <w:rPr>
          <w:color w:val="002060"/>
          <w:spacing w:val="1"/>
        </w:rPr>
        <w:t xml:space="preserve"> </w:t>
      </w:r>
      <w:r w:rsidRPr="00DE5B81">
        <w:rPr>
          <w:color w:val="002060"/>
        </w:rPr>
        <w:t>jusqu’au</w:t>
      </w:r>
      <w:r w:rsidRPr="00DE5B81">
        <w:rPr>
          <w:color w:val="002060"/>
          <w:spacing w:val="1"/>
        </w:rPr>
        <w:t xml:space="preserve"> </w:t>
      </w:r>
      <w:r w:rsidRPr="00DE5B81">
        <w:rPr>
          <w:color w:val="002060"/>
        </w:rPr>
        <w:t>jugement</w:t>
      </w:r>
      <w:r w:rsidRPr="00DE5B81">
        <w:rPr>
          <w:color w:val="002060"/>
          <w:spacing w:val="1"/>
        </w:rPr>
        <w:t xml:space="preserve"> </w:t>
      </w:r>
      <w:r w:rsidRPr="00DE5B81">
        <w:rPr>
          <w:color w:val="002060"/>
        </w:rPr>
        <w:t>en</w:t>
      </w:r>
      <w:r w:rsidRPr="00DE5B81">
        <w:rPr>
          <w:color w:val="002060"/>
          <w:spacing w:val="1"/>
        </w:rPr>
        <w:t xml:space="preserve"> </w:t>
      </w:r>
      <w:r w:rsidRPr="00DE5B81">
        <w:rPr>
          <w:color w:val="002060"/>
        </w:rPr>
        <w:t>ring</w:t>
      </w:r>
      <w:r w:rsidRPr="00DE5B81">
        <w:rPr>
          <w:color w:val="002060"/>
          <w:spacing w:val="1"/>
        </w:rPr>
        <w:t xml:space="preserve"> </w:t>
      </w:r>
      <w:r w:rsidRPr="00DE5B81">
        <w:rPr>
          <w:color w:val="002060"/>
        </w:rPr>
        <w:t>d’Honneur</w:t>
      </w:r>
    </w:p>
    <w:p w14:paraId="2FAEEAAB" w14:textId="53659B72" w:rsidR="00A2113C" w:rsidRDefault="00000000">
      <w:pPr>
        <w:pStyle w:val="Titre1"/>
        <w:spacing w:before="54"/>
        <w:ind w:left="228"/>
      </w:pPr>
      <w:r>
        <w:rPr>
          <w:color w:val="001F5F"/>
        </w:rPr>
        <w:t>UN</w:t>
      </w:r>
      <w:r w:rsidR="00DE5B81">
        <w:rPr>
          <w:color w:val="001F5F"/>
        </w:rPr>
        <w:t xml:space="preserve"> SYSTEME DE</w:t>
      </w:r>
      <w:r>
        <w:rPr>
          <w:color w:val="001F5F"/>
        </w:rPr>
        <w:t xml:space="preserve"> RESTAURAT</w:t>
      </w:r>
      <w:r w:rsidR="00DE5B81">
        <w:rPr>
          <w:color w:val="001F5F"/>
        </w:rPr>
        <w:t>ION</w:t>
      </w:r>
      <w:r>
        <w:rPr>
          <w:color w:val="001F5F"/>
        </w:rPr>
        <w:t xml:space="preserve"> SERA </w:t>
      </w:r>
      <w:r w:rsidR="00DE5B81">
        <w:rPr>
          <w:color w:val="001F5F"/>
        </w:rPr>
        <w:t>SUR PLACE SI CELA EST INDIQUE LORS DE L’INSCRIPTION.</w:t>
      </w:r>
    </w:p>
    <w:p w14:paraId="646D73CB" w14:textId="77777777" w:rsidR="00A2113C" w:rsidRDefault="00000000">
      <w:pPr>
        <w:pStyle w:val="Corpsdetexte"/>
        <w:spacing w:line="244" w:lineRule="auto"/>
        <w:ind w:left="228"/>
      </w:pPr>
      <w:r>
        <w:rPr>
          <w:rFonts w:ascii="Arial" w:hAnsi="Arial"/>
          <w:b/>
          <w:color w:val="001F5F"/>
        </w:rPr>
        <w:t xml:space="preserve">AFFICHAGE – </w:t>
      </w:r>
      <w:r>
        <w:rPr>
          <w:color w:val="001F5F"/>
        </w:rPr>
        <w:t>Les Exposants qui sont éleveurs sont autorisés à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faire figurer sur un panneau de 45 cm de hauteur x 35 cm 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largeur : le nom, l’adresse, le numéro de téléphone, l’adresse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mail, le site internet de l’élevage, les principales récompenses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obtenues par l’élevage, l’annonce de portées à vendre. Un seul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panneau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est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autorisé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par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cage.</w:t>
      </w:r>
    </w:p>
    <w:p w14:paraId="56000C22" w14:textId="77777777" w:rsidR="00A2113C" w:rsidRDefault="00000000">
      <w:pPr>
        <w:pStyle w:val="Corpsdetexte"/>
        <w:spacing w:before="59"/>
        <w:ind w:left="228"/>
      </w:pPr>
      <w:r>
        <w:rPr>
          <w:color w:val="001F5F"/>
        </w:rPr>
        <w:t>Toute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distribution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prospectus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quels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qu’ils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soient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est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rigoureusement interdite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dans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l’enceinte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l’Exposition.</w:t>
      </w:r>
    </w:p>
    <w:p w14:paraId="5ADE68F0" w14:textId="77777777" w:rsidR="00A2113C" w:rsidRDefault="00000000">
      <w:pPr>
        <w:pStyle w:val="Corpsdetexte"/>
        <w:spacing w:line="244" w:lineRule="auto"/>
        <w:ind w:left="228"/>
      </w:pPr>
      <w:r>
        <w:rPr>
          <w:rFonts w:ascii="Arial" w:hAnsi="Arial"/>
          <w:b/>
          <w:color w:val="001F5F"/>
        </w:rPr>
        <w:t xml:space="preserve">TOILETTAGE – </w:t>
      </w:r>
      <w:r>
        <w:rPr>
          <w:color w:val="001F5F"/>
        </w:rPr>
        <w:t>Il est interdit de préparer le chien dans le hall 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l’Exposition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utilisant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substances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ou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un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quelconque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matériel.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Seul l’usage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du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peigne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ou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la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brosse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est autorisé.</w:t>
      </w:r>
    </w:p>
    <w:p w14:paraId="216CB14E" w14:textId="77777777" w:rsidR="00A2113C" w:rsidRDefault="00000000">
      <w:pPr>
        <w:pStyle w:val="Corpsdetexte"/>
        <w:spacing w:line="244" w:lineRule="auto"/>
        <w:ind w:left="228"/>
      </w:pPr>
      <w:r>
        <w:rPr>
          <w:color w:val="001F5F"/>
        </w:rPr>
        <w:t>Il est interdit de traiter la robe, la peau ou la truffe avec quoi que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soit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qui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en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modifie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la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structure,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la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couleur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ou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la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forme.</w:t>
      </w:r>
    </w:p>
    <w:p w14:paraId="61DAC950" w14:textId="77777777" w:rsidR="00A2113C" w:rsidRDefault="00000000">
      <w:pPr>
        <w:pStyle w:val="Corpsdetexte"/>
        <w:spacing w:before="54" w:line="244" w:lineRule="auto"/>
        <w:ind w:left="228"/>
      </w:pPr>
      <w:r>
        <w:rPr>
          <w:rFonts w:ascii="Arial" w:hAnsi="Arial"/>
          <w:b/>
          <w:color w:val="001F5F"/>
        </w:rPr>
        <w:t xml:space="preserve">PRESENTATION – </w:t>
      </w:r>
      <w:r>
        <w:rPr>
          <w:color w:val="001F5F"/>
        </w:rPr>
        <w:t>Il</w:t>
      </w:r>
      <w:r>
        <w:rPr>
          <w:color w:val="001F5F"/>
          <w:spacing w:val="31"/>
        </w:rPr>
        <w:t xml:space="preserve"> </w:t>
      </w:r>
      <w:r>
        <w:rPr>
          <w:color w:val="001F5F"/>
        </w:rPr>
        <w:t>est interdit de laisser un chien attaché sur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table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toilettage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plus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longtemps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que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ne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l’exige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préparation. Il est précisé que le chien ne peut être présenté que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par une seule personne, ce qui exclut tout « double Handling »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c’est-à-dire qu’il est interdit à toute autre personne d’appeler ou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d’exciter le chien à l’extérieur du ring avec tout objet, sifflet ou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autre gesticulation. Le Juge est chargé de faire respecter cette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règle soit par le commissaire de ring soit par l’Organisateur 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l’Exposition. Il pourra, en cas de non-respect, disqualifier le chien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et consignera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le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motif sur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son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carnet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Juge.</w:t>
      </w:r>
    </w:p>
    <w:p w14:paraId="2169E2F2" w14:textId="77777777" w:rsidR="00A2113C" w:rsidRDefault="00000000">
      <w:pPr>
        <w:pStyle w:val="Corpsdetexte"/>
        <w:spacing w:before="53" w:line="244" w:lineRule="auto"/>
        <w:ind w:left="228"/>
      </w:pPr>
      <w:r>
        <w:rPr>
          <w:rFonts w:ascii="Arial" w:hAnsi="Arial"/>
          <w:b/>
          <w:color w:val="001F5F"/>
        </w:rPr>
        <w:t xml:space="preserve">SERVICE VÉTÉRINAIRE – </w:t>
      </w:r>
      <w:r>
        <w:rPr>
          <w:color w:val="001F5F"/>
        </w:rPr>
        <w:t>Le Service Vétérinaire sera assuré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par un Docteur Vétérinaire de service qui a tous pouvoirs pour se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prononcer sur l’acceptation, le refus ou le renvoi tant à l’entrée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qu’au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cours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l’Exposition</w:t>
      </w:r>
    </w:p>
    <w:p w14:paraId="7634326E" w14:textId="77777777" w:rsidR="00A2113C" w:rsidRDefault="00000000">
      <w:pPr>
        <w:pStyle w:val="Paragraphedeliste"/>
        <w:numPr>
          <w:ilvl w:val="0"/>
          <w:numId w:val="12"/>
        </w:numPr>
        <w:tabs>
          <w:tab w:val="left" w:pos="512"/>
        </w:tabs>
        <w:spacing w:before="63" w:line="230" w:lineRule="auto"/>
        <w:jc w:val="left"/>
        <w:rPr>
          <w:sz w:val="12"/>
        </w:rPr>
      </w:pPr>
      <w:r>
        <w:rPr>
          <w:color w:val="001F5F"/>
          <w:sz w:val="12"/>
        </w:rPr>
        <w:t>Des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chiens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paraissant malades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ou atteints de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maladie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de</w:t>
      </w:r>
      <w:r>
        <w:rPr>
          <w:color w:val="001F5F"/>
          <w:spacing w:val="-29"/>
          <w:sz w:val="12"/>
        </w:rPr>
        <w:t xml:space="preserve"> </w:t>
      </w:r>
      <w:r>
        <w:rPr>
          <w:color w:val="001F5F"/>
          <w:sz w:val="12"/>
        </w:rPr>
        <w:t>peau,</w:t>
      </w:r>
    </w:p>
    <w:p w14:paraId="4B7FA1F8" w14:textId="77777777" w:rsidR="00A2113C" w:rsidRDefault="00000000">
      <w:pPr>
        <w:pStyle w:val="Paragraphedeliste"/>
        <w:numPr>
          <w:ilvl w:val="0"/>
          <w:numId w:val="12"/>
        </w:numPr>
        <w:tabs>
          <w:tab w:val="left" w:pos="512"/>
        </w:tabs>
        <w:spacing w:before="3" w:line="143" w:lineRule="exact"/>
        <w:ind w:left="511"/>
        <w:jc w:val="left"/>
        <w:rPr>
          <w:sz w:val="12"/>
        </w:rPr>
      </w:pPr>
      <w:r>
        <w:rPr>
          <w:color w:val="001F5F"/>
          <w:sz w:val="12"/>
        </w:rPr>
        <w:t>Des</w:t>
      </w:r>
      <w:r>
        <w:rPr>
          <w:color w:val="001F5F"/>
          <w:spacing w:val="-2"/>
          <w:sz w:val="12"/>
        </w:rPr>
        <w:t xml:space="preserve"> </w:t>
      </w:r>
      <w:r>
        <w:rPr>
          <w:color w:val="001F5F"/>
          <w:sz w:val="12"/>
        </w:rPr>
        <w:t>chiens</w:t>
      </w:r>
      <w:r>
        <w:rPr>
          <w:color w:val="001F5F"/>
          <w:spacing w:val="-1"/>
          <w:sz w:val="12"/>
        </w:rPr>
        <w:t xml:space="preserve"> </w:t>
      </w:r>
      <w:r>
        <w:rPr>
          <w:color w:val="001F5F"/>
          <w:sz w:val="12"/>
        </w:rPr>
        <w:t>aveugles,</w:t>
      </w:r>
      <w:r>
        <w:rPr>
          <w:color w:val="001F5F"/>
          <w:spacing w:val="-2"/>
          <w:sz w:val="12"/>
        </w:rPr>
        <w:t xml:space="preserve"> </w:t>
      </w:r>
      <w:r>
        <w:rPr>
          <w:color w:val="001F5F"/>
          <w:sz w:val="12"/>
        </w:rPr>
        <w:t>sourds,</w:t>
      </w:r>
      <w:r>
        <w:rPr>
          <w:color w:val="001F5F"/>
          <w:spacing w:val="-1"/>
          <w:sz w:val="12"/>
        </w:rPr>
        <w:t xml:space="preserve"> </w:t>
      </w:r>
      <w:r>
        <w:rPr>
          <w:color w:val="001F5F"/>
          <w:sz w:val="12"/>
        </w:rPr>
        <w:t>estropiés,</w:t>
      </w:r>
    </w:p>
    <w:p w14:paraId="7A75723E" w14:textId="77777777" w:rsidR="00A2113C" w:rsidRDefault="00000000">
      <w:pPr>
        <w:pStyle w:val="Paragraphedeliste"/>
        <w:numPr>
          <w:ilvl w:val="0"/>
          <w:numId w:val="12"/>
        </w:numPr>
        <w:tabs>
          <w:tab w:val="left" w:pos="512"/>
        </w:tabs>
        <w:spacing w:line="139" w:lineRule="exact"/>
        <w:ind w:left="511"/>
        <w:jc w:val="left"/>
        <w:rPr>
          <w:sz w:val="12"/>
        </w:rPr>
      </w:pPr>
      <w:r>
        <w:rPr>
          <w:color w:val="001F5F"/>
          <w:sz w:val="12"/>
        </w:rPr>
        <w:t>Des</w:t>
      </w:r>
      <w:r>
        <w:rPr>
          <w:color w:val="001F5F"/>
          <w:spacing w:val="-2"/>
          <w:sz w:val="12"/>
        </w:rPr>
        <w:t xml:space="preserve"> </w:t>
      </w:r>
      <w:r>
        <w:rPr>
          <w:color w:val="001F5F"/>
          <w:sz w:val="12"/>
        </w:rPr>
        <w:t>chiens</w:t>
      </w:r>
      <w:r>
        <w:rPr>
          <w:color w:val="001F5F"/>
          <w:spacing w:val="-1"/>
          <w:sz w:val="12"/>
        </w:rPr>
        <w:t xml:space="preserve"> </w:t>
      </w:r>
      <w:r>
        <w:rPr>
          <w:color w:val="001F5F"/>
          <w:sz w:val="12"/>
        </w:rPr>
        <w:t>atteints</w:t>
      </w:r>
      <w:r>
        <w:rPr>
          <w:color w:val="001F5F"/>
          <w:spacing w:val="-1"/>
          <w:sz w:val="12"/>
        </w:rPr>
        <w:t xml:space="preserve"> </w:t>
      </w:r>
      <w:r>
        <w:rPr>
          <w:color w:val="001F5F"/>
          <w:sz w:val="12"/>
        </w:rPr>
        <w:t>de malformation,</w:t>
      </w:r>
    </w:p>
    <w:p w14:paraId="06ACBBD9" w14:textId="77777777" w:rsidR="00A2113C" w:rsidRDefault="00000000">
      <w:pPr>
        <w:pStyle w:val="Paragraphedeliste"/>
        <w:numPr>
          <w:ilvl w:val="0"/>
          <w:numId w:val="12"/>
        </w:numPr>
        <w:tabs>
          <w:tab w:val="left" w:pos="512"/>
        </w:tabs>
        <w:spacing w:before="1" w:line="230" w:lineRule="auto"/>
        <w:ind w:right="1"/>
        <w:jc w:val="left"/>
        <w:rPr>
          <w:sz w:val="12"/>
        </w:rPr>
      </w:pPr>
      <w:r>
        <w:rPr>
          <w:color w:val="001F5F"/>
          <w:sz w:val="12"/>
        </w:rPr>
        <w:t>Des</w:t>
      </w:r>
      <w:r>
        <w:rPr>
          <w:color w:val="001F5F"/>
          <w:spacing w:val="20"/>
          <w:sz w:val="12"/>
        </w:rPr>
        <w:t xml:space="preserve"> </w:t>
      </w:r>
      <w:r>
        <w:rPr>
          <w:color w:val="001F5F"/>
          <w:sz w:val="12"/>
        </w:rPr>
        <w:t>chiennes</w:t>
      </w:r>
      <w:r>
        <w:rPr>
          <w:color w:val="001F5F"/>
          <w:spacing w:val="20"/>
          <w:sz w:val="12"/>
        </w:rPr>
        <w:t xml:space="preserve"> </w:t>
      </w:r>
      <w:r>
        <w:rPr>
          <w:color w:val="001F5F"/>
          <w:sz w:val="12"/>
        </w:rPr>
        <w:t>visiblement</w:t>
      </w:r>
      <w:r>
        <w:rPr>
          <w:color w:val="001F5F"/>
          <w:spacing w:val="20"/>
          <w:sz w:val="12"/>
        </w:rPr>
        <w:t xml:space="preserve"> </w:t>
      </w:r>
      <w:r>
        <w:rPr>
          <w:color w:val="001F5F"/>
          <w:sz w:val="12"/>
        </w:rPr>
        <w:t>pleines,</w:t>
      </w:r>
      <w:r>
        <w:rPr>
          <w:color w:val="001F5F"/>
          <w:spacing w:val="20"/>
          <w:sz w:val="12"/>
        </w:rPr>
        <w:t xml:space="preserve"> </w:t>
      </w:r>
      <w:r>
        <w:rPr>
          <w:color w:val="001F5F"/>
          <w:sz w:val="12"/>
        </w:rPr>
        <w:t>en</w:t>
      </w:r>
      <w:r>
        <w:rPr>
          <w:color w:val="001F5F"/>
          <w:spacing w:val="21"/>
          <w:sz w:val="12"/>
        </w:rPr>
        <w:t xml:space="preserve"> </w:t>
      </w:r>
      <w:r>
        <w:rPr>
          <w:color w:val="001F5F"/>
          <w:sz w:val="12"/>
        </w:rPr>
        <w:t>état</w:t>
      </w:r>
      <w:r>
        <w:rPr>
          <w:color w:val="001F5F"/>
          <w:spacing w:val="18"/>
          <w:sz w:val="12"/>
        </w:rPr>
        <w:t xml:space="preserve"> </w:t>
      </w:r>
      <w:r>
        <w:rPr>
          <w:color w:val="001F5F"/>
          <w:sz w:val="12"/>
        </w:rPr>
        <w:t>de</w:t>
      </w:r>
      <w:r>
        <w:rPr>
          <w:color w:val="001F5F"/>
          <w:spacing w:val="20"/>
          <w:sz w:val="12"/>
        </w:rPr>
        <w:t xml:space="preserve"> </w:t>
      </w:r>
      <w:r>
        <w:rPr>
          <w:color w:val="001F5F"/>
          <w:sz w:val="12"/>
        </w:rPr>
        <w:t>lactation</w:t>
      </w:r>
      <w:r>
        <w:rPr>
          <w:color w:val="001F5F"/>
          <w:spacing w:val="18"/>
          <w:sz w:val="12"/>
        </w:rPr>
        <w:t xml:space="preserve"> </w:t>
      </w:r>
      <w:r>
        <w:rPr>
          <w:color w:val="001F5F"/>
          <w:sz w:val="12"/>
        </w:rPr>
        <w:t>ou</w:t>
      </w:r>
      <w:r>
        <w:rPr>
          <w:color w:val="001F5F"/>
          <w:spacing w:val="-29"/>
          <w:sz w:val="12"/>
        </w:rPr>
        <w:t xml:space="preserve"> </w:t>
      </w:r>
      <w:r>
        <w:rPr>
          <w:color w:val="001F5F"/>
          <w:sz w:val="12"/>
        </w:rPr>
        <w:t>accompagnées de</w:t>
      </w:r>
      <w:r>
        <w:rPr>
          <w:color w:val="001F5F"/>
          <w:spacing w:val="2"/>
          <w:sz w:val="12"/>
        </w:rPr>
        <w:t xml:space="preserve"> </w:t>
      </w:r>
      <w:r>
        <w:rPr>
          <w:color w:val="001F5F"/>
          <w:sz w:val="12"/>
        </w:rPr>
        <w:t>leurs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petits,</w:t>
      </w:r>
    </w:p>
    <w:p w14:paraId="2BAF291C" w14:textId="77777777" w:rsidR="00A2113C" w:rsidRDefault="00000000">
      <w:pPr>
        <w:pStyle w:val="Paragraphedeliste"/>
        <w:numPr>
          <w:ilvl w:val="0"/>
          <w:numId w:val="12"/>
        </w:numPr>
        <w:tabs>
          <w:tab w:val="left" w:pos="512"/>
        </w:tabs>
        <w:spacing w:before="3"/>
        <w:jc w:val="left"/>
        <w:rPr>
          <w:sz w:val="12"/>
        </w:rPr>
      </w:pPr>
      <w:r>
        <w:rPr>
          <w:color w:val="001F5F"/>
          <w:sz w:val="12"/>
        </w:rPr>
        <w:t>Des</w:t>
      </w:r>
      <w:r>
        <w:rPr>
          <w:color w:val="001F5F"/>
          <w:spacing w:val="-2"/>
          <w:sz w:val="12"/>
        </w:rPr>
        <w:t xml:space="preserve"> </w:t>
      </w:r>
      <w:r>
        <w:rPr>
          <w:color w:val="001F5F"/>
          <w:sz w:val="12"/>
        </w:rPr>
        <w:t>chiens</w:t>
      </w:r>
      <w:r>
        <w:rPr>
          <w:color w:val="001F5F"/>
          <w:spacing w:val="-1"/>
          <w:sz w:val="12"/>
        </w:rPr>
        <w:t xml:space="preserve"> </w:t>
      </w:r>
      <w:r>
        <w:rPr>
          <w:color w:val="001F5F"/>
          <w:sz w:val="12"/>
        </w:rPr>
        <w:t>dangereux.</w:t>
      </w:r>
    </w:p>
    <w:p w14:paraId="79C8D044" w14:textId="77777777" w:rsidR="00A2113C" w:rsidRDefault="00000000">
      <w:pPr>
        <w:pStyle w:val="Corpsdetexte"/>
        <w:spacing w:before="54"/>
        <w:ind w:left="228"/>
        <w:jc w:val="left"/>
      </w:pPr>
      <w:r>
        <w:rPr>
          <w:color w:val="001F5F"/>
        </w:rPr>
        <w:t>La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décision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du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Service Vétérinaire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est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sans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appel.</w:t>
      </w:r>
    </w:p>
    <w:p w14:paraId="27EAAA47" w14:textId="77777777" w:rsidR="00A2113C" w:rsidRDefault="00000000">
      <w:pPr>
        <w:pStyle w:val="Corpsdetexte"/>
        <w:spacing w:before="96" w:line="244" w:lineRule="auto"/>
      </w:pPr>
      <w:r>
        <w:br w:type="column"/>
      </w:r>
      <w:r>
        <w:rPr>
          <w:rFonts w:ascii="Arial" w:hAnsi="Arial"/>
          <w:b/>
          <w:color w:val="001F5F"/>
        </w:rPr>
        <w:t xml:space="preserve">ANNULATION – </w:t>
      </w:r>
      <w:r>
        <w:rPr>
          <w:color w:val="001F5F"/>
        </w:rPr>
        <w:t>En cas d’impossibilité d’ouvrir l’Exposition pour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raisons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majeures,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indépendantes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volonté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l’Organisateur,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droits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d’engagement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seront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remboursés,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déduction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faite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des frais déjà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engagés non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récupérables.</w:t>
      </w:r>
    </w:p>
    <w:p w14:paraId="70933D15" w14:textId="77777777" w:rsidR="00A2113C" w:rsidRDefault="00000000">
      <w:pPr>
        <w:pStyle w:val="Corpsdetexte"/>
        <w:spacing w:before="56" w:line="244" w:lineRule="auto"/>
      </w:pPr>
      <w:r>
        <w:rPr>
          <w:rFonts w:ascii="Arial" w:hAnsi="Arial"/>
          <w:b/>
          <w:color w:val="001F5F"/>
        </w:rPr>
        <w:t>ENGAGEMENTS</w:t>
      </w:r>
      <w:r>
        <w:rPr>
          <w:rFonts w:ascii="Arial" w:hAnsi="Arial"/>
          <w:b/>
          <w:color w:val="001F5F"/>
          <w:spacing w:val="1"/>
        </w:rPr>
        <w:t xml:space="preserve"> </w:t>
      </w:r>
      <w:r>
        <w:rPr>
          <w:rFonts w:ascii="Arial" w:hAnsi="Arial"/>
          <w:b/>
          <w:color w:val="001F5F"/>
        </w:rPr>
        <w:t>–</w:t>
      </w:r>
      <w:r>
        <w:rPr>
          <w:rFonts w:ascii="Arial" w:hAnsi="Arial"/>
          <w:b/>
          <w:color w:val="001F5F"/>
          <w:spacing w:val="1"/>
        </w:rPr>
        <w:t xml:space="preserve"> </w:t>
      </w:r>
      <w:r>
        <w:rPr>
          <w:color w:val="001F5F"/>
        </w:rPr>
        <w:t>Les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chiens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doivent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être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propriété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l’Exposant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peuvent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être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présentés,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dans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respect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législation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vigueur,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par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toute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personne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son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choix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à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l’exception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celles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qui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sont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sous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coup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d’une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sanction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d’exclusion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manifestations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canines.</w:t>
      </w:r>
    </w:p>
    <w:p w14:paraId="5B9B3FEB" w14:textId="77777777" w:rsidR="00A2113C" w:rsidRDefault="00000000">
      <w:pPr>
        <w:pStyle w:val="Corpsdetexte"/>
        <w:spacing w:before="58" w:line="244" w:lineRule="auto"/>
        <w:ind w:right="3"/>
      </w:pPr>
      <w:r>
        <w:rPr>
          <w:color w:val="001F5F"/>
        </w:rPr>
        <w:t>La feuille d’engagement est dématérialisée et l’engagement à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l’exposition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se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fait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exclusivement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en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ligne.</w:t>
      </w:r>
    </w:p>
    <w:p w14:paraId="6DF00CC9" w14:textId="77777777" w:rsidR="00A2113C" w:rsidRDefault="00000000">
      <w:pPr>
        <w:spacing w:before="55"/>
        <w:ind w:left="127"/>
        <w:jc w:val="both"/>
        <w:rPr>
          <w:rFonts w:ascii="Arial" w:hAnsi="Arial"/>
          <w:b/>
          <w:sz w:val="12"/>
        </w:rPr>
      </w:pPr>
      <w:r>
        <w:rPr>
          <w:rFonts w:ascii="Arial" w:hAnsi="Arial"/>
          <w:b/>
          <w:color w:val="001F5F"/>
          <w:sz w:val="12"/>
        </w:rPr>
        <w:t>Sont seuls admis à l’Exposition les chiens inscrits à un Livre</w:t>
      </w:r>
      <w:r>
        <w:rPr>
          <w:rFonts w:ascii="Arial" w:hAnsi="Arial"/>
          <w:b/>
          <w:color w:val="001F5F"/>
          <w:spacing w:val="-31"/>
          <w:sz w:val="12"/>
        </w:rPr>
        <w:t xml:space="preserve"> </w:t>
      </w:r>
      <w:r>
        <w:rPr>
          <w:rFonts w:ascii="Arial" w:hAnsi="Arial"/>
          <w:b/>
          <w:color w:val="001F5F"/>
          <w:sz w:val="12"/>
        </w:rPr>
        <w:t xml:space="preserve">d’origines </w:t>
      </w:r>
      <w:r>
        <w:rPr>
          <w:color w:val="001F5F"/>
          <w:sz w:val="12"/>
        </w:rPr>
        <w:t>(Livre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d’attente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compris)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d’un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Pays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membre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de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la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 xml:space="preserve">Fédération </w:t>
      </w:r>
      <w:proofErr w:type="spellStart"/>
      <w:r>
        <w:rPr>
          <w:color w:val="001F5F"/>
          <w:sz w:val="12"/>
        </w:rPr>
        <w:t>Cynologique</w:t>
      </w:r>
      <w:proofErr w:type="spellEnd"/>
      <w:r>
        <w:rPr>
          <w:color w:val="001F5F"/>
          <w:sz w:val="12"/>
        </w:rPr>
        <w:t xml:space="preserve"> Internationale (F.C.I.) ou d’un Pays non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affilié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dont le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Livre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d’origine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est reconnu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par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la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F.C.I.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ou</w:t>
      </w:r>
      <w:r>
        <w:rPr>
          <w:color w:val="001F5F"/>
          <w:spacing w:val="31"/>
          <w:sz w:val="12"/>
        </w:rPr>
        <w:t xml:space="preserve"> </w:t>
      </w:r>
      <w:r>
        <w:rPr>
          <w:color w:val="001F5F"/>
          <w:sz w:val="12"/>
        </w:rPr>
        <w:t>les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chiens demandant à être confirmés à Titre Initial et des races</w:t>
      </w:r>
      <w:r>
        <w:rPr>
          <w:color w:val="001F5F"/>
          <w:spacing w:val="1"/>
          <w:sz w:val="12"/>
        </w:rPr>
        <w:t xml:space="preserve"> </w:t>
      </w:r>
      <w:r>
        <w:rPr>
          <w:rFonts w:ascii="Arial" w:hAnsi="Arial"/>
          <w:b/>
          <w:color w:val="001F5F"/>
          <w:sz w:val="12"/>
        </w:rPr>
        <w:t xml:space="preserve">Akita, Berger Finnois de Laponie, </w:t>
      </w:r>
      <w:proofErr w:type="spellStart"/>
      <w:r>
        <w:rPr>
          <w:rFonts w:ascii="Arial" w:hAnsi="Arial"/>
          <w:b/>
          <w:color w:val="001F5F"/>
          <w:sz w:val="12"/>
        </w:rPr>
        <w:t>Buhund</w:t>
      </w:r>
      <w:proofErr w:type="spellEnd"/>
      <w:r>
        <w:rPr>
          <w:rFonts w:ascii="Arial" w:hAnsi="Arial"/>
          <w:b/>
          <w:color w:val="001F5F"/>
          <w:sz w:val="12"/>
        </w:rPr>
        <w:t xml:space="preserve"> Norvégien, Chien</w:t>
      </w:r>
      <w:r>
        <w:rPr>
          <w:rFonts w:ascii="Arial" w:hAnsi="Arial"/>
          <w:b/>
          <w:color w:val="001F5F"/>
          <w:spacing w:val="1"/>
          <w:sz w:val="12"/>
        </w:rPr>
        <w:t xml:space="preserve"> </w:t>
      </w:r>
      <w:r>
        <w:rPr>
          <w:rFonts w:ascii="Arial" w:hAnsi="Arial"/>
          <w:b/>
          <w:color w:val="001F5F"/>
          <w:sz w:val="12"/>
        </w:rPr>
        <w:t>d’Elan Norvégien Gris, Chien d’Elan Norvégien Noir, Chien</w:t>
      </w:r>
      <w:r>
        <w:rPr>
          <w:rFonts w:ascii="Arial" w:hAnsi="Arial"/>
          <w:b/>
          <w:color w:val="001F5F"/>
          <w:spacing w:val="1"/>
          <w:sz w:val="12"/>
        </w:rPr>
        <w:t xml:space="preserve"> </w:t>
      </w:r>
      <w:r>
        <w:rPr>
          <w:rFonts w:ascii="Arial" w:hAnsi="Arial"/>
          <w:b/>
          <w:color w:val="001F5F"/>
          <w:sz w:val="12"/>
        </w:rPr>
        <w:t>d’Elan Suédois, Chien d’Ours de Carélie, Chien de Berger</w:t>
      </w:r>
      <w:r>
        <w:rPr>
          <w:rFonts w:ascii="Arial" w:hAnsi="Arial"/>
          <w:b/>
          <w:color w:val="001F5F"/>
          <w:spacing w:val="1"/>
          <w:sz w:val="12"/>
        </w:rPr>
        <w:t xml:space="preserve"> </w:t>
      </w:r>
      <w:r>
        <w:rPr>
          <w:rFonts w:ascii="Arial" w:hAnsi="Arial"/>
          <w:b/>
          <w:color w:val="001F5F"/>
          <w:sz w:val="12"/>
        </w:rPr>
        <w:t>Islandais, Chien du Groenland, Chien Esquimau Canadien,</w:t>
      </w:r>
      <w:r>
        <w:rPr>
          <w:rFonts w:ascii="Arial" w:hAnsi="Arial"/>
          <w:b/>
          <w:color w:val="001F5F"/>
          <w:spacing w:val="1"/>
          <w:sz w:val="12"/>
        </w:rPr>
        <w:t xml:space="preserve"> </w:t>
      </w:r>
      <w:r>
        <w:rPr>
          <w:rFonts w:ascii="Arial" w:hAnsi="Arial"/>
          <w:b/>
          <w:color w:val="001F5F"/>
          <w:sz w:val="12"/>
        </w:rPr>
        <w:t>Chien Finnois de Laponie, Chien Norvégien de Macareux,</w:t>
      </w:r>
      <w:r>
        <w:rPr>
          <w:rFonts w:ascii="Arial" w:hAnsi="Arial"/>
          <w:b/>
          <w:color w:val="001F5F"/>
          <w:spacing w:val="1"/>
          <w:sz w:val="12"/>
        </w:rPr>
        <w:t xml:space="preserve"> </w:t>
      </w:r>
      <w:r>
        <w:rPr>
          <w:rFonts w:ascii="Arial" w:hAnsi="Arial"/>
          <w:b/>
          <w:color w:val="001F5F"/>
          <w:sz w:val="12"/>
        </w:rPr>
        <w:t>Chien</w:t>
      </w:r>
      <w:r>
        <w:rPr>
          <w:rFonts w:ascii="Arial" w:hAnsi="Arial"/>
          <w:b/>
          <w:color w:val="001F5F"/>
          <w:spacing w:val="1"/>
          <w:sz w:val="12"/>
        </w:rPr>
        <w:t xml:space="preserve"> </w:t>
      </w:r>
      <w:r>
        <w:rPr>
          <w:rFonts w:ascii="Arial" w:hAnsi="Arial"/>
          <w:b/>
          <w:color w:val="001F5F"/>
          <w:sz w:val="12"/>
        </w:rPr>
        <w:t>Suédois</w:t>
      </w:r>
      <w:r>
        <w:rPr>
          <w:rFonts w:ascii="Arial" w:hAnsi="Arial"/>
          <w:b/>
          <w:color w:val="001F5F"/>
          <w:spacing w:val="1"/>
          <w:sz w:val="12"/>
        </w:rPr>
        <w:t xml:space="preserve"> </w:t>
      </w:r>
      <w:r>
        <w:rPr>
          <w:rFonts w:ascii="Arial" w:hAnsi="Arial"/>
          <w:b/>
          <w:color w:val="001F5F"/>
          <w:sz w:val="12"/>
        </w:rPr>
        <w:t>de</w:t>
      </w:r>
      <w:r>
        <w:rPr>
          <w:rFonts w:ascii="Arial" w:hAnsi="Arial"/>
          <w:b/>
          <w:color w:val="001F5F"/>
          <w:spacing w:val="1"/>
          <w:sz w:val="12"/>
        </w:rPr>
        <w:t xml:space="preserve"> </w:t>
      </w:r>
      <w:r>
        <w:rPr>
          <w:rFonts w:ascii="Arial" w:hAnsi="Arial"/>
          <w:b/>
          <w:color w:val="001F5F"/>
          <w:sz w:val="12"/>
        </w:rPr>
        <w:t>Laponie,</w:t>
      </w:r>
      <w:r>
        <w:rPr>
          <w:rFonts w:ascii="Arial" w:hAnsi="Arial"/>
          <w:b/>
          <w:color w:val="001F5F"/>
          <w:spacing w:val="1"/>
          <w:sz w:val="12"/>
        </w:rPr>
        <w:t xml:space="preserve"> </w:t>
      </w:r>
      <w:r>
        <w:rPr>
          <w:rFonts w:ascii="Arial" w:hAnsi="Arial"/>
          <w:b/>
          <w:color w:val="001F5F"/>
          <w:sz w:val="12"/>
        </w:rPr>
        <w:t>Hokkaido,</w:t>
      </w:r>
      <w:r>
        <w:rPr>
          <w:rFonts w:ascii="Arial" w:hAnsi="Arial"/>
          <w:b/>
          <w:color w:val="001F5F"/>
          <w:spacing w:val="1"/>
          <w:sz w:val="12"/>
        </w:rPr>
        <w:t xml:space="preserve"> </w:t>
      </w:r>
      <w:proofErr w:type="spellStart"/>
      <w:r>
        <w:rPr>
          <w:rFonts w:ascii="Arial" w:hAnsi="Arial"/>
          <w:b/>
          <w:color w:val="001F5F"/>
          <w:sz w:val="12"/>
        </w:rPr>
        <w:t>Jindo</w:t>
      </w:r>
      <w:proofErr w:type="spellEnd"/>
      <w:r>
        <w:rPr>
          <w:rFonts w:ascii="Arial" w:hAnsi="Arial"/>
          <w:b/>
          <w:color w:val="001F5F"/>
          <w:spacing w:val="1"/>
          <w:sz w:val="12"/>
        </w:rPr>
        <w:t xml:space="preserve"> </w:t>
      </w:r>
      <w:r>
        <w:rPr>
          <w:rFonts w:ascii="Arial" w:hAnsi="Arial"/>
          <w:b/>
          <w:color w:val="001F5F"/>
          <w:sz w:val="12"/>
        </w:rPr>
        <w:t>Coréen,</w:t>
      </w:r>
      <w:r>
        <w:rPr>
          <w:rFonts w:ascii="Arial" w:hAnsi="Arial"/>
          <w:b/>
          <w:color w:val="001F5F"/>
          <w:spacing w:val="1"/>
          <w:sz w:val="12"/>
        </w:rPr>
        <w:t xml:space="preserve"> </w:t>
      </w:r>
      <w:r>
        <w:rPr>
          <w:rFonts w:ascii="Arial" w:hAnsi="Arial"/>
          <w:b/>
          <w:color w:val="001F5F"/>
          <w:sz w:val="12"/>
        </w:rPr>
        <w:t>Kai,</w:t>
      </w:r>
      <w:r>
        <w:rPr>
          <w:rFonts w:ascii="Arial" w:hAnsi="Arial"/>
          <w:b/>
          <w:color w:val="001F5F"/>
          <w:spacing w:val="-31"/>
          <w:sz w:val="12"/>
        </w:rPr>
        <w:t xml:space="preserve"> </w:t>
      </w:r>
      <w:proofErr w:type="spellStart"/>
      <w:r>
        <w:rPr>
          <w:rFonts w:ascii="Arial" w:hAnsi="Arial"/>
          <w:b/>
          <w:color w:val="001F5F"/>
          <w:sz w:val="12"/>
        </w:rPr>
        <w:t>Kishu</w:t>
      </w:r>
      <w:proofErr w:type="spellEnd"/>
      <w:r>
        <w:rPr>
          <w:rFonts w:ascii="Arial" w:hAnsi="Arial"/>
          <w:b/>
          <w:color w:val="001F5F"/>
          <w:sz w:val="12"/>
        </w:rPr>
        <w:t>,</w:t>
      </w:r>
      <w:r>
        <w:rPr>
          <w:rFonts w:ascii="Arial" w:hAnsi="Arial"/>
          <w:b/>
          <w:color w:val="001F5F"/>
          <w:spacing w:val="1"/>
          <w:sz w:val="12"/>
        </w:rPr>
        <w:t xml:space="preserve"> </w:t>
      </w:r>
      <w:r>
        <w:rPr>
          <w:rFonts w:ascii="Arial" w:hAnsi="Arial"/>
          <w:b/>
          <w:color w:val="001F5F"/>
          <w:sz w:val="12"/>
        </w:rPr>
        <w:t>Laïka</w:t>
      </w:r>
      <w:r>
        <w:rPr>
          <w:rFonts w:ascii="Arial" w:hAnsi="Arial"/>
          <w:b/>
          <w:color w:val="001F5F"/>
          <w:spacing w:val="1"/>
          <w:sz w:val="12"/>
        </w:rPr>
        <w:t xml:space="preserve"> </w:t>
      </w:r>
      <w:r>
        <w:rPr>
          <w:rFonts w:ascii="Arial" w:hAnsi="Arial"/>
          <w:b/>
          <w:color w:val="001F5F"/>
          <w:sz w:val="12"/>
        </w:rPr>
        <w:t>de</w:t>
      </w:r>
      <w:r>
        <w:rPr>
          <w:rFonts w:ascii="Arial" w:hAnsi="Arial"/>
          <w:b/>
          <w:color w:val="001F5F"/>
          <w:spacing w:val="1"/>
          <w:sz w:val="12"/>
        </w:rPr>
        <w:t xml:space="preserve"> </w:t>
      </w:r>
      <w:r>
        <w:rPr>
          <w:rFonts w:ascii="Arial" w:hAnsi="Arial"/>
          <w:b/>
          <w:color w:val="001F5F"/>
          <w:sz w:val="12"/>
        </w:rPr>
        <w:t>Sibérie</w:t>
      </w:r>
      <w:r>
        <w:rPr>
          <w:rFonts w:ascii="Arial" w:hAnsi="Arial"/>
          <w:b/>
          <w:color w:val="001F5F"/>
          <w:spacing w:val="1"/>
          <w:sz w:val="12"/>
        </w:rPr>
        <w:t xml:space="preserve"> </w:t>
      </w:r>
      <w:r>
        <w:rPr>
          <w:rFonts w:ascii="Arial" w:hAnsi="Arial"/>
          <w:b/>
          <w:color w:val="001F5F"/>
          <w:sz w:val="12"/>
        </w:rPr>
        <w:t>Occidentale,</w:t>
      </w:r>
      <w:r>
        <w:rPr>
          <w:rFonts w:ascii="Arial" w:hAnsi="Arial"/>
          <w:b/>
          <w:color w:val="001F5F"/>
          <w:spacing w:val="1"/>
          <w:sz w:val="12"/>
        </w:rPr>
        <w:t xml:space="preserve"> </w:t>
      </w:r>
      <w:r>
        <w:rPr>
          <w:rFonts w:ascii="Arial" w:hAnsi="Arial"/>
          <w:b/>
          <w:color w:val="001F5F"/>
          <w:sz w:val="12"/>
        </w:rPr>
        <w:t>Laïka</w:t>
      </w:r>
      <w:r>
        <w:rPr>
          <w:rFonts w:ascii="Arial" w:hAnsi="Arial"/>
          <w:b/>
          <w:color w:val="001F5F"/>
          <w:spacing w:val="1"/>
          <w:sz w:val="12"/>
        </w:rPr>
        <w:t xml:space="preserve"> </w:t>
      </w:r>
      <w:r>
        <w:rPr>
          <w:rFonts w:ascii="Arial" w:hAnsi="Arial"/>
          <w:b/>
          <w:color w:val="001F5F"/>
          <w:sz w:val="12"/>
        </w:rPr>
        <w:t>de</w:t>
      </w:r>
      <w:r>
        <w:rPr>
          <w:rFonts w:ascii="Arial" w:hAnsi="Arial"/>
          <w:b/>
          <w:color w:val="001F5F"/>
          <w:spacing w:val="1"/>
          <w:sz w:val="12"/>
        </w:rPr>
        <w:t xml:space="preserve"> </w:t>
      </w:r>
      <w:r>
        <w:rPr>
          <w:rFonts w:ascii="Arial" w:hAnsi="Arial"/>
          <w:b/>
          <w:color w:val="001F5F"/>
          <w:sz w:val="12"/>
        </w:rPr>
        <w:t>Sibérie</w:t>
      </w:r>
      <w:r>
        <w:rPr>
          <w:rFonts w:ascii="Arial" w:hAnsi="Arial"/>
          <w:b/>
          <w:color w:val="001F5F"/>
          <w:spacing w:val="1"/>
          <w:sz w:val="12"/>
        </w:rPr>
        <w:t xml:space="preserve"> </w:t>
      </w:r>
      <w:r>
        <w:rPr>
          <w:rFonts w:ascii="Arial" w:hAnsi="Arial"/>
          <w:b/>
          <w:color w:val="001F5F"/>
          <w:sz w:val="12"/>
        </w:rPr>
        <w:t>Orientale,</w:t>
      </w:r>
      <w:r>
        <w:rPr>
          <w:rFonts w:ascii="Arial" w:hAnsi="Arial"/>
          <w:b/>
          <w:color w:val="001F5F"/>
          <w:spacing w:val="1"/>
          <w:sz w:val="12"/>
        </w:rPr>
        <w:t xml:space="preserve"> </w:t>
      </w:r>
      <w:r>
        <w:rPr>
          <w:rFonts w:ascii="Arial" w:hAnsi="Arial"/>
          <w:b/>
          <w:color w:val="001F5F"/>
          <w:sz w:val="12"/>
        </w:rPr>
        <w:t>Laïka</w:t>
      </w:r>
      <w:r>
        <w:rPr>
          <w:rFonts w:ascii="Arial" w:hAnsi="Arial"/>
          <w:b/>
          <w:color w:val="001F5F"/>
          <w:spacing w:val="1"/>
          <w:sz w:val="12"/>
        </w:rPr>
        <w:t xml:space="preserve"> </w:t>
      </w:r>
      <w:r>
        <w:rPr>
          <w:rFonts w:ascii="Arial" w:hAnsi="Arial"/>
          <w:b/>
          <w:color w:val="001F5F"/>
          <w:sz w:val="12"/>
        </w:rPr>
        <w:t>Russo-Européen,</w:t>
      </w:r>
      <w:r>
        <w:rPr>
          <w:rFonts w:ascii="Arial" w:hAnsi="Arial"/>
          <w:b/>
          <w:color w:val="001F5F"/>
          <w:spacing w:val="1"/>
          <w:sz w:val="12"/>
        </w:rPr>
        <w:t xml:space="preserve"> </w:t>
      </w:r>
      <w:r>
        <w:rPr>
          <w:rFonts w:ascii="Arial" w:hAnsi="Arial"/>
          <w:b/>
          <w:color w:val="001F5F"/>
          <w:sz w:val="12"/>
        </w:rPr>
        <w:t>Laïka</w:t>
      </w:r>
      <w:r>
        <w:rPr>
          <w:rFonts w:ascii="Arial" w:hAnsi="Arial"/>
          <w:b/>
          <w:color w:val="001F5F"/>
          <w:spacing w:val="1"/>
          <w:sz w:val="12"/>
        </w:rPr>
        <w:t xml:space="preserve"> </w:t>
      </w:r>
      <w:r>
        <w:rPr>
          <w:rFonts w:ascii="Arial" w:hAnsi="Arial"/>
          <w:b/>
          <w:color w:val="001F5F"/>
          <w:sz w:val="12"/>
        </w:rPr>
        <w:t>de</w:t>
      </w:r>
      <w:r>
        <w:rPr>
          <w:rFonts w:ascii="Arial" w:hAnsi="Arial"/>
          <w:b/>
          <w:color w:val="001F5F"/>
          <w:spacing w:val="1"/>
          <w:sz w:val="12"/>
        </w:rPr>
        <w:t xml:space="preserve"> </w:t>
      </w:r>
      <w:r>
        <w:rPr>
          <w:rFonts w:ascii="Arial" w:hAnsi="Arial"/>
          <w:b/>
          <w:color w:val="001F5F"/>
          <w:sz w:val="12"/>
        </w:rPr>
        <w:t>Iakoutie,</w:t>
      </w:r>
      <w:r>
        <w:rPr>
          <w:rFonts w:ascii="Arial" w:hAnsi="Arial"/>
          <w:b/>
          <w:color w:val="001F5F"/>
          <w:spacing w:val="-31"/>
          <w:sz w:val="12"/>
        </w:rPr>
        <w:t xml:space="preserve"> </w:t>
      </w:r>
      <w:r>
        <w:rPr>
          <w:rFonts w:ascii="Arial" w:hAnsi="Arial"/>
          <w:b/>
          <w:color w:val="001F5F"/>
          <w:sz w:val="12"/>
        </w:rPr>
        <w:t xml:space="preserve">Samoyède, </w:t>
      </w:r>
      <w:proofErr w:type="spellStart"/>
      <w:r>
        <w:rPr>
          <w:rFonts w:ascii="Arial" w:hAnsi="Arial"/>
          <w:b/>
          <w:color w:val="001F5F"/>
          <w:sz w:val="12"/>
        </w:rPr>
        <w:t>Shiba</w:t>
      </w:r>
      <w:proofErr w:type="spellEnd"/>
      <w:r>
        <w:rPr>
          <w:rFonts w:ascii="Arial" w:hAnsi="Arial"/>
          <w:b/>
          <w:color w:val="001F5F"/>
          <w:sz w:val="12"/>
        </w:rPr>
        <w:t>, Shikoku, Spitz de Norrbotten, Spitz des</w:t>
      </w:r>
      <w:r>
        <w:rPr>
          <w:rFonts w:ascii="Arial" w:hAnsi="Arial"/>
          <w:b/>
          <w:color w:val="001F5F"/>
          <w:spacing w:val="1"/>
          <w:sz w:val="12"/>
        </w:rPr>
        <w:t xml:space="preserve"> </w:t>
      </w:r>
      <w:r>
        <w:rPr>
          <w:rFonts w:ascii="Arial" w:hAnsi="Arial"/>
          <w:b/>
          <w:color w:val="001F5F"/>
          <w:sz w:val="12"/>
        </w:rPr>
        <w:t>Visigoths,</w:t>
      </w:r>
      <w:r>
        <w:rPr>
          <w:rFonts w:ascii="Arial" w:hAnsi="Arial"/>
          <w:b/>
          <w:color w:val="001F5F"/>
          <w:spacing w:val="-1"/>
          <w:sz w:val="12"/>
        </w:rPr>
        <w:t xml:space="preserve"> </w:t>
      </w:r>
      <w:r>
        <w:rPr>
          <w:rFonts w:ascii="Arial" w:hAnsi="Arial"/>
          <w:b/>
          <w:color w:val="001F5F"/>
          <w:sz w:val="12"/>
        </w:rPr>
        <w:t>Spitz Finlandais,</w:t>
      </w:r>
      <w:r>
        <w:rPr>
          <w:rFonts w:ascii="Arial" w:hAnsi="Arial"/>
          <w:b/>
          <w:color w:val="001F5F"/>
          <w:spacing w:val="-1"/>
          <w:sz w:val="12"/>
        </w:rPr>
        <w:t xml:space="preserve"> </w:t>
      </w:r>
      <w:r>
        <w:rPr>
          <w:rFonts w:ascii="Arial" w:hAnsi="Arial"/>
          <w:b/>
          <w:color w:val="001F5F"/>
          <w:sz w:val="12"/>
        </w:rPr>
        <w:t>Spitz</w:t>
      </w:r>
      <w:r>
        <w:rPr>
          <w:rFonts w:ascii="Arial" w:hAnsi="Arial"/>
          <w:b/>
          <w:color w:val="001F5F"/>
          <w:spacing w:val="-3"/>
          <w:sz w:val="12"/>
        </w:rPr>
        <w:t xml:space="preserve"> </w:t>
      </w:r>
      <w:r>
        <w:rPr>
          <w:rFonts w:ascii="Arial" w:hAnsi="Arial"/>
          <w:b/>
          <w:color w:val="001F5F"/>
          <w:sz w:val="12"/>
        </w:rPr>
        <w:t>Japonais.</w:t>
      </w:r>
    </w:p>
    <w:p w14:paraId="2D2762DF" w14:textId="77777777" w:rsidR="00A2113C" w:rsidRDefault="00000000">
      <w:pPr>
        <w:pStyle w:val="Corpsdetexte"/>
        <w:spacing w:before="72"/>
      </w:pPr>
      <w:r>
        <w:rPr>
          <w:color w:val="001F5F"/>
        </w:rPr>
        <w:t>Tous les chiens engagés à l’Exposition doivent être identifiés soit</w:t>
      </w:r>
      <w:r>
        <w:rPr>
          <w:color w:val="001F5F"/>
          <w:spacing w:val="-29"/>
        </w:rPr>
        <w:t xml:space="preserve"> </w:t>
      </w:r>
      <w:r>
        <w:rPr>
          <w:color w:val="001F5F"/>
        </w:rPr>
        <w:t>par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tatouage,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soit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par transpondeur.</w:t>
      </w:r>
    </w:p>
    <w:p w14:paraId="5B08D58F" w14:textId="77777777" w:rsidR="00A2113C" w:rsidRDefault="00000000">
      <w:pPr>
        <w:pStyle w:val="Corpsdetexte"/>
        <w:spacing w:before="64"/>
      </w:pPr>
      <w:r>
        <w:rPr>
          <w:color w:val="001F5F"/>
        </w:rPr>
        <w:t>Les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adhérents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à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jour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cotisation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peuvent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bénéficier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d’une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ristourne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précisée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sur la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feuille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des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tarifs.</w:t>
      </w:r>
    </w:p>
    <w:p w14:paraId="7CF5B2E6" w14:textId="77777777" w:rsidR="00A2113C" w:rsidRDefault="00000000">
      <w:pPr>
        <w:pStyle w:val="Corpsdetexte"/>
        <w:spacing w:before="65" w:line="244" w:lineRule="auto"/>
      </w:pPr>
      <w:r>
        <w:rPr>
          <w:color w:val="001F5F"/>
        </w:rPr>
        <w:t>Les exposants qui appliqueraient cette ristourne sans avoir payé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leur cotisation au préalable seront rayés définitivement de la liste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des exposants, sans préavis. Le montant déjà versé leur sera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remboursé avec une retenue, pour frais de traitement de dossier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précisée, dans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la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feuille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d’engagement.</w:t>
      </w:r>
    </w:p>
    <w:p w14:paraId="78DD2D98" w14:textId="77777777" w:rsidR="00A2113C" w:rsidRDefault="00000000">
      <w:pPr>
        <w:pStyle w:val="Corpsdetexte"/>
        <w:spacing w:before="56" w:line="244" w:lineRule="auto"/>
        <w:ind w:right="3"/>
      </w:pPr>
      <w:r>
        <w:rPr>
          <w:color w:val="001F5F"/>
        </w:rPr>
        <w:t>Si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un adhérent ne fait pas valoir sa ristourne au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moment 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l'inscription,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elle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ne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sera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pas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remboursée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après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coup.</w:t>
      </w:r>
    </w:p>
    <w:p w14:paraId="582B0CCA" w14:textId="77777777" w:rsidR="00A2113C" w:rsidRDefault="00000000">
      <w:pPr>
        <w:pStyle w:val="Corpsdetexte"/>
        <w:spacing w:before="59" w:line="244" w:lineRule="auto"/>
      </w:pPr>
      <w:r>
        <w:rPr>
          <w:color w:val="001F5F"/>
        </w:rPr>
        <w:t>Pour tout nouvel adhérent, cette ristourne peut être remise en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cause si le Comité refuse le nouvel adhérent et dans ce cas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l’exposant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devra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payer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complément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d’inscription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avant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deuxième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clôture.</w:t>
      </w:r>
    </w:p>
    <w:p w14:paraId="069682DE" w14:textId="77777777" w:rsidR="00A2113C" w:rsidRDefault="00000000">
      <w:pPr>
        <w:pStyle w:val="Titre1"/>
        <w:spacing w:before="53"/>
        <w:jc w:val="both"/>
      </w:pPr>
      <w:r>
        <w:rPr>
          <w:color w:val="001F5F"/>
        </w:rPr>
        <w:t>Seront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refusés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:</w:t>
      </w:r>
    </w:p>
    <w:p w14:paraId="57273E30" w14:textId="77777777" w:rsidR="00A2113C" w:rsidRDefault="00000000">
      <w:pPr>
        <w:pStyle w:val="Paragraphedeliste"/>
        <w:numPr>
          <w:ilvl w:val="0"/>
          <w:numId w:val="11"/>
        </w:numPr>
        <w:tabs>
          <w:tab w:val="left" w:pos="443"/>
        </w:tabs>
        <w:spacing w:before="66"/>
        <w:ind w:firstLine="0"/>
        <w:rPr>
          <w:sz w:val="12"/>
        </w:rPr>
      </w:pPr>
      <w:proofErr w:type="gramStart"/>
      <w:r>
        <w:rPr>
          <w:color w:val="001F5F"/>
          <w:sz w:val="12"/>
        </w:rPr>
        <w:t>les</w:t>
      </w:r>
      <w:proofErr w:type="gramEnd"/>
      <w:r>
        <w:rPr>
          <w:color w:val="001F5F"/>
          <w:spacing w:val="31"/>
          <w:sz w:val="12"/>
        </w:rPr>
        <w:t xml:space="preserve"> </w:t>
      </w:r>
      <w:r>
        <w:rPr>
          <w:color w:val="001F5F"/>
          <w:sz w:val="12"/>
        </w:rPr>
        <w:t>inscriptions</w:t>
      </w:r>
      <w:r>
        <w:rPr>
          <w:color w:val="001F5F"/>
          <w:spacing w:val="2"/>
          <w:sz w:val="12"/>
        </w:rPr>
        <w:t xml:space="preserve"> </w:t>
      </w:r>
      <w:r>
        <w:rPr>
          <w:color w:val="001F5F"/>
          <w:sz w:val="12"/>
        </w:rPr>
        <w:t>parvenues</w:t>
      </w:r>
      <w:r>
        <w:rPr>
          <w:color w:val="001F5F"/>
          <w:spacing w:val="2"/>
          <w:sz w:val="12"/>
        </w:rPr>
        <w:t xml:space="preserve"> </w:t>
      </w:r>
      <w:r>
        <w:rPr>
          <w:color w:val="001F5F"/>
          <w:sz w:val="12"/>
        </w:rPr>
        <w:t>après</w:t>
      </w:r>
      <w:r>
        <w:rPr>
          <w:color w:val="001F5F"/>
          <w:spacing w:val="31"/>
          <w:sz w:val="12"/>
        </w:rPr>
        <w:t xml:space="preserve"> </w:t>
      </w:r>
      <w:r>
        <w:rPr>
          <w:color w:val="001F5F"/>
          <w:sz w:val="12"/>
        </w:rPr>
        <w:t>la</w:t>
      </w:r>
      <w:r>
        <w:rPr>
          <w:color w:val="001F5F"/>
          <w:spacing w:val="2"/>
          <w:sz w:val="12"/>
        </w:rPr>
        <w:t xml:space="preserve"> </w:t>
      </w:r>
      <w:r>
        <w:rPr>
          <w:color w:val="001F5F"/>
          <w:sz w:val="12"/>
        </w:rPr>
        <w:t>date</w:t>
      </w:r>
      <w:r>
        <w:rPr>
          <w:color w:val="001F5F"/>
          <w:spacing w:val="31"/>
          <w:sz w:val="12"/>
        </w:rPr>
        <w:t xml:space="preserve"> </w:t>
      </w:r>
      <w:r>
        <w:rPr>
          <w:color w:val="001F5F"/>
          <w:sz w:val="12"/>
        </w:rPr>
        <w:t>de</w:t>
      </w:r>
      <w:r>
        <w:rPr>
          <w:color w:val="001F5F"/>
          <w:spacing w:val="2"/>
          <w:sz w:val="12"/>
        </w:rPr>
        <w:t xml:space="preserve"> </w:t>
      </w:r>
      <w:r>
        <w:rPr>
          <w:color w:val="001F5F"/>
          <w:sz w:val="12"/>
        </w:rPr>
        <w:t>clôture</w:t>
      </w:r>
      <w:r>
        <w:rPr>
          <w:color w:val="001F5F"/>
          <w:spacing w:val="2"/>
          <w:sz w:val="12"/>
        </w:rPr>
        <w:t xml:space="preserve"> </w:t>
      </w:r>
      <w:r>
        <w:rPr>
          <w:color w:val="001F5F"/>
          <w:sz w:val="12"/>
        </w:rPr>
        <w:t>des</w:t>
      </w:r>
      <w:r>
        <w:rPr>
          <w:color w:val="001F5F"/>
          <w:spacing w:val="-29"/>
          <w:sz w:val="12"/>
        </w:rPr>
        <w:t xml:space="preserve"> </w:t>
      </w:r>
      <w:r>
        <w:rPr>
          <w:color w:val="001F5F"/>
          <w:sz w:val="12"/>
        </w:rPr>
        <w:t>engagements,</w:t>
      </w:r>
    </w:p>
    <w:p w14:paraId="1789927A" w14:textId="77777777" w:rsidR="00A2113C" w:rsidRDefault="00000000">
      <w:pPr>
        <w:pStyle w:val="Paragraphedeliste"/>
        <w:numPr>
          <w:ilvl w:val="0"/>
          <w:numId w:val="11"/>
        </w:numPr>
        <w:tabs>
          <w:tab w:val="left" w:pos="450"/>
        </w:tabs>
        <w:spacing w:before="64"/>
        <w:ind w:firstLine="0"/>
        <w:rPr>
          <w:sz w:val="12"/>
        </w:rPr>
      </w:pPr>
      <w:proofErr w:type="gramStart"/>
      <w:r>
        <w:rPr>
          <w:color w:val="001F5F"/>
          <w:sz w:val="12"/>
        </w:rPr>
        <w:t>les</w:t>
      </w:r>
      <w:proofErr w:type="gramEnd"/>
      <w:r>
        <w:rPr>
          <w:color w:val="001F5F"/>
          <w:spacing w:val="7"/>
          <w:sz w:val="12"/>
        </w:rPr>
        <w:t xml:space="preserve"> </w:t>
      </w:r>
      <w:r>
        <w:rPr>
          <w:color w:val="001F5F"/>
          <w:sz w:val="12"/>
        </w:rPr>
        <w:t>inscriptions</w:t>
      </w:r>
      <w:r>
        <w:rPr>
          <w:color w:val="001F5F"/>
          <w:spacing w:val="7"/>
          <w:sz w:val="12"/>
        </w:rPr>
        <w:t xml:space="preserve"> </w:t>
      </w:r>
      <w:r>
        <w:rPr>
          <w:color w:val="001F5F"/>
          <w:sz w:val="12"/>
        </w:rPr>
        <w:t>par</w:t>
      </w:r>
      <w:r>
        <w:rPr>
          <w:color w:val="001F5F"/>
          <w:spacing w:val="8"/>
          <w:sz w:val="12"/>
        </w:rPr>
        <w:t xml:space="preserve"> </w:t>
      </w:r>
      <w:r>
        <w:rPr>
          <w:color w:val="001F5F"/>
          <w:sz w:val="12"/>
        </w:rPr>
        <w:t>internet</w:t>
      </w:r>
      <w:r>
        <w:rPr>
          <w:color w:val="001F5F"/>
          <w:spacing w:val="7"/>
          <w:sz w:val="12"/>
        </w:rPr>
        <w:t xml:space="preserve"> </w:t>
      </w:r>
      <w:r>
        <w:rPr>
          <w:color w:val="001F5F"/>
          <w:sz w:val="12"/>
        </w:rPr>
        <w:t>non</w:t>
      </w:r>
      <w:r>
        <w:rPr>
          <w:color w:val="001F5F"/>
          <w:spacing w:val="7"/>
          <w:sz w:val="12"/>
        </w:rPr>
        <w:t xml:space="preserve"> </w:t>
      </w:r>
      <w:r>
        <w:rPr>
          <w:color w:val="001F5F"/>
          <w:sz w:val="12"/>
        </w:rPr>
        <w:t>payées</w:t>
      </w:r>
      <w:r>
        <w:rPr>
          <w:color w:val="001F5F"/>
          <w:spacing w:val="9"/>
          <w:sz w:val="12"/>
        </w:rPr>
        <w:t xml:space="preserve"> </w:t>
      </w:r>
      <w:r>
        <w:rPr>
          <w:color w:val="001F5F"/>
          <w:sz w:val="12"/>
        </w:rPr>
        <w:t>ou</w:t>
      </w:r>
      <w:r>
        <w:rPr>
          <w:color w:val="001F5F"/>
          <w:spacing w:val="10"/>
          <w:sz w:val="12"/>
        </w:rPr>
        <w:t xml:space="preserve"> </w:t>
      </w:r>
      <w:r>
        <w:rPr>
          <w:color w:val="001F5F"/>
          <w:sz w:val="12"/>
        </w:rPr>
        <w:t>payées</w:t>
      </w:r>
      <w:r>
        <w:rPr>
          <w:color w:val="001F5F"/>
          <w:spacing w:val="7"/>
          <w:sz w:val="12"/>
        </w:rPr>
        <w:t xml:space="preserve"> </w:t>
      </w:r>
      <w:r>
        <w:rPr>
          <w:color w:val="001F5F"/>
          <w:sz w:val="12"/>
        </w:rPr>
        <w:t>en</w:t>
      </w:r>
      <w:r>
        <w:rPr>
          <w:color w:val="001F5F"/>
          <w:spacing w:val="-29"/>
          <w:sz w:val="12"/>
        </w:rPr>
        <w:t xml:space="preserve"> </w:t>
      </w:r>
      <w:r>
        <w:rPr>
          <w:color w:val="001F5F"/>
          <w:sz w:val="12"/>
        </w:rPr>
        <w:t>utilisant</w:t>
      </w:r>
      <w:r>
        <w:rPr>
          <w:color w:val="001F5F"/>
          <w:spacing w:val="-2"/>
          <w:sz w:val="12"/>
        </w:rPr>
        <w:t xml:space="preserve"> </w:t>
      </w:r>
      <w:r>
        <w:rPr>
          <w:color w:val="001F5F"/>
          <w:sz w:val="12"/>
        </w:rPr>
        <w:t>de</w:t>
      </w:r>
      <w:r>
        <w:rPr>
          <w:color w:val="001F5F"/>
          <w:spacing w:val="2"/>
          <w:sz w:val="12"/>
        </w:rPr>
        <w:t xml:space="preserve"> </w:t>
      </w:r>
      <w:r>
        <w:rPr>
          <w:color w:val="001F5F"/>
          <w:sz w:val="12"/>
        </w:rPr>
        <w:t>manière</w:t>
      </w:r>
      <w:r>
        <w:rPr>
          <w:color w:val="001F5F"/>
          <w:spacing w:val="-2"/>
          <w:sz w:val="12"/>
        </w:rPr>
        <w:t xml:space="preserve"> </w:t>
      </w:r>
      <w:r>
        <w:rPr>
          <w:color w:val="001F5F"/>
          <w:sz w:val="12"/>
        </w:rPr>
        <w:t>indue</w:t>
      </w:r>
      <w:r>
        <w:rPr>
          <w:color w:val="001F5F"/>
          <w:spacing w:val="-1"/>
          <w:sz w:val="12"/>
        </w:rPr>
        <w:t xml:space="preserve"> </w:t>
      </w:r>
      <w:r>
        <w:rPr>
          <w:color w:val="001F5F"/>
          <w:sz w:val="12"/>
        </w:rPr>
        <w:t>la</w:t>
      </w:r>
      <w:r>
        <w:rPr>
          <w:color w:val="001F5F"/>
          <w:spacing w:val="-2"/>
          <w:sz w:val="12"/>
        </w:rPr>
        <w:t xml:space="preserve"> </w:t>
      </w:r>
      <w:r>
        <w:rPr>
          <w:color w:val="001F5F"/>
          <w:sz w:val="12"/>
        </w:rPr>
        <w:t>ristourne</w:t>
      </w:r>
      <w:r>
        <w:rPr>
          <w:color w:val="001F5F"/>
          <w:spacing w:val="2"/>
          <w:sz w:val="12"/>
        </w:rPr>
        <w:t xml:space="preserve"> </w:t>
      </w:r>
      <w:r>
        <w:rPr>
          <w:color w:val="001F5F"/>
          <w:sz w:val="12"/>
        </w:rPr>
        <w:t>adhérent.</w:t>
      </w:r>
    </w:p>
    <w:p w14:paraId="13C52066" w14:textId="77777777" w:rsidR="00A2113C" w:rsidRDefault="00000000">
      <w:pPr>
        <w:pStyle w:val="Paragraphedeliste"/>
        <w:numPr>
          <w:ilvl w:val="0"/>
          <w:numId w:val="11"/>
        </w:numPr>
        <w:tabs>
          <w:tab w:val="left" w:pos="404"/>
        </w:tabs>
        <w:spacing w:before="65"/>
        <w:ind w:left="403" w:hanging="135"/>
        <w:rPr>
          <w:sz w:val="12"/>
        </w:rPr>
      </w:pPr>
      <w:proofErr w:type="gramStart"/>
      <w:r>
        <w:rPr>
          <w:color w:val="001F5F"/>
          <w:sz w:val="12"/>
        </w:rPr>
        <w:t>les</w:t>
      </w:r>
      <w:proofErr w:type="gramEnd"/>
      <w:r>
        <w:rPr>
          <w:color w:val="001F5F"/>
          <w:spacing w:val="-2"/>
          <w:sz w:val="12"/>
        </w:rPr>
        <w:t xml:space="preserve"> </w:t>
      </w:r>
      <w:r>
        <w:rPr>
          <w:color w:val="001F5F"/>
          <w:sz w:val="12"/>
        </w:rPr>
        <w:t>engagements</w:t>
      </w:r>
      <w:r>
        <w:rPr>
          <w:color w:val="001F5F"/>
          <w:spacing w:val="-2"/>
          <w:sz w:val="12"/>
        </w:rPr>
        <w:t xml:space="preserve"> </w:t>
      </w:r>
      <w:r>
        <w:rPr>
          <w:color w:val="001F5F"/>
          <w:sz w:val="12"/>
        </w:rPr>
        <w:t>«au poteau»</w:t>
      </w:r>
      <w:r>
        <w:rPr>
          <w:color w:val="001F5F"/>
          <w:spacing w:val="-4"/>
          <w:sz w:val="12"/>
        </w:rPr>
        <w:t xml:space="preserve"> </w:t>
      </w:r>
      <w:r>
        <w:rPr>
          <w:color w:val="001F5F"/>
          <w:sz w:val="12"/>
        </w:rPr>
        <w:t>le jour</w:t>
      </w:r>
      <w:r>
        <w:rPr>
          <w:color w:val="001F5F"/>
          <w:spacing w:val="-1"/>
          <w:sz w:val="12"/>
        </w:rPr>
        <w:t xml:space="preserve"> </w:t>
      </w:r>
      <w:r>
        <w:rPr>
          <w:color w:val="001F5F"/>
          <w:sz w:val="12"/>
        </w:rPr>
        <w:t>de</w:t>
      </w:r>
      <w:r>
        <w:rPr>
          <w:color w:val="001F5F"/>
          <w:spacing w:val="-3"/>
          <w:sz w:val="12"/>
        </w:rPr>
        <w:t xml:space="preserve"> </w:t>
      </w:r>
      <w:r>
        <w:rPr>
          <w:color w:val="001F5F"/>
          <w:sz w:val="12"/>
        </w:rPr>
        <w:t>l’Exposition,</w:t>
      </w:r>
    </w:p>
    <w:p w14:paraId="0C78A6E0" w14:textId="7C0943F2" w:rsidR="00A2113C" w:rsidRDefault="00000000">
      <w:pPr>
        <w:pStyle w:val="Paragraphedeliste"/>
        <w:numPr>
          <w:ilvl w:val="0"/>
          <w:numId w:val="11"/>
        </w:numPr>
        <w:tabs>
          <w:tab w:val="left" w:pos="440"/>
        </w:tabs>
        <w:spacing w:before="61" w:line="244" w:lineRule="auto"/>
        <w:ind w:firstLine="0"/>
        <w:jc w:val="both"/>
        <w:rPr>
          <w:sz w:val="12"/>
        </w:rPr>
      </w:pPr>
      <w:proofErr w:type="gramStart"/>
      <w:r>
        <w:rPr>
          <w:color w:val="001F5F"/>
          <w:sz w:val="12"/>
        </w:rPr>
        <w:t>toutes</w:t>
      </w:r>
      <w:proofErr w:type="gramEnd"/>
      <w:r>
        <w:rPr>
          <w:color w:val="001F5F"/>
          <w:sz w:val="12"/>
        </w:rPr>
        <w:t xml:space="preserve"> modification</w:t>
      </w:r>
      <w:r w:rsidR="00DE5B81">
        <w:rPr>
          <w:color w:val="001F5F"/>
          <w:sz w:val="12"/>
        </w:rPr>
        <w:t>s</w:t>
      </w:r>
      <w:r>
        <w:rPr>
          <w:color w:val="001F5F"/>
          <w:sz w:val="12"/>
        </w:rPr>
        <w:t xml:space="preserve"> ou inscriptions dans d’autres classes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intervenant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le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jour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de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l’Exposition,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exception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faite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pour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les</w:t>
      </w:r>
      <w:r>
        <w:rPr>
          <w:color w:val="001F5F"/>
          <w:spacing w:val="-29"/>
          <w:sz w:val="12"/>
        </w:rPr>
        <w:t xml:space="preserve"> </w:t>
      </w:r>
      <w:r>
        <w:rPr>
          <w:color w:val="001F5F"/>
          <w:sz w:val="12"/>
        </w:rPr>
        <w:t>classe</w:t>
      </w:r>
      <w:r>
        <w:rPr>
          <w:color w:val="001F5F"/>
          <w:spacing w:val="-2"/>
          <w:sz w:val="12"/>
        </w:rPr>
        <w:t xml:space="preserve"> </w:t>
      </w:r>
      <w:r>
        <w:rPr>
          <w:color w:val="001F5F"/>
          <w:sz w:val="12"/>
        </w:rPr>
        <w:t>de</w:t>
      </w:r>
      <w:r>
        <w:rPr>
          <w:color w:val="001F5F"/>
          <w:spacing w:val="-1"/>
          <w:sz w:val="12"/>
        </w:rPr>
        <w:t xml:space="preserve"> </w:t>
      </w:r>
      <w:r>
        <w:rPr>
          <w:color w:val="001F5F"/>
          <w:sz w:val="12"/>
        </w:rPr>
        <w:t>lot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d’affixe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et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lot</w:t>
      </w:r>
      <w:r>
        <w:rPr>
          <w:color w:val="001F5F"/>
          <w:spacing w:val="-1"/>
          <w:sz w:val="12"/>
        </w:rPr>
        <w:t xml:space="preserve"> </w:t>
      </w:r>
      <w:r>
        <w:rPr>
          <w:color w:val="001F5F"/>
          <w:sz w:val="12"/>
        </w:rPr>
        <w:t>de</w:t>
      </w:r>
      <w:r>
        <w:rPr>
          <w:color w:val="001F5F"/>
          <w:spacing w:val="2"/>
          <w:sz w:val="12"/>
        </w:rPr>
        <w:t xml:space="preserve"> </w:t>
      </w:r>
      <w:r>
        <w:rPr>
          <w:color w:val="001F5F"/>
          <w:sz w:val="12"/>
        </w:rPr>
        <w:t>reproducteur.</w:t>
      </w:r>
    </w:p>
    <w:p w14:paraId="0BA68D3C" w14:textId="0072DAC1" w:rsidR="00A2113C" w:rsidRDefault="00000000">
      <w:pPr>
        <w:pStyle w:val="Paragraphedeliste"/>
        <w:numPr>
          <w:ilvl w:val="0"/>
          <w:numId w:val="11"/>
        </w:numPr>
        <w:tabs>
          <w:tab w:val="left" w:pos="409"/>
        </w:tabs>
        <w:spacing w:before="59"/>
        <w:ind w:left="408" w:hanging="140"/>
        <w:jc w:val="both"/>
        <w:rPr>
          <w:sz w:val="12"/>
        </w:rPr>
      </w:pPr>
      <w:proofErr w:type="gramStart"/>
      <w:r>
        <w:rPr>
          <w:color w:val="001F5F"/>
          <w:sz w:val="12"/>
        </w:rPr>
        <w:t>les</w:t>
      </w:r>
      <w:proofErr w:type="gramEnd"/>
      <w:r>
        <w:rPr>
          <w:color w:val="001F5F"/>
          <w:spacing w:val="-1"/>
          <w:sz w:val="12"/>
        </w:rPr>
        <w:t xml:space="preserve"> </w:t>
      </w:r>
      <w:r>
        <w:rPr>
          <w:color w:val="001F5F"/>
          <w:sz w:val="12"/>
        </w:rPr>
        <w:t>engagements de chiots de moins de</w:t>
      </w:r>
      <w:r>
        <w:rPr>
          <w:color w:val="001F5F"/>
          <w:spacing w:val="-3"/>
          <w:sz w:val="12"/>
        </w:rPr>
        <w:t xml:space="preserve"> </w:t>
      </w:r>
      <w:r w:rsidR="00DE5B81">
        <w:rPr>
          <w:color w:val="001F5F"/>
          <w:sz w:val="12"/>
        </w:rPr>
        <w:t>3</w:t>
      </w:r>
      <w:r>
        <w:rPr>
          <w:color w:val="001F5F"/>
          <w:spacing w:val="-2"/>
          <w:sz w:val="12"/>
        </w:rPr>
        <w:t xml:space="preserve"> </w:t>
      </w:r>
      <w:r>
        <w:rPr>
          <w:color w:val="001F5F"/>
          <w:sz w:val="12"/>
        </w:rPr>
        <w:t>mois.</w:t>
      </w:r>
    </w:p>
    <w:p w14:paraId="0F84F092" w14:textId="77777777" w:rsidR="00A2113C" w:rsidRDefault="00000000">
      <w:pPr>
        <w:pStyle w:val="Paragraphedeliste"/>
        <w:numPr>
          <w:ilvl w:val="0"/>
          <w:numId w:val="11"/>
        </w:numPr>
        <w:tabs>
          <w:tab w:val="left" w:pos="380"/>
        </w:tabs>
        <w:spacing w:before="61"/>
        <w:ind w:firstLine="0"/>
        <w:jc w:val="both"/>
        <w:rPr>
          <w:sz w:val="12"/>
        </w:rPr>
      </w:pPr>
      <w:proofErr w:type="gramStart"/>
      <w:r>
        <w:rPr>
          <w:color w:val="001F5F"/>
          <w:sz w:val="12"/>
        </w:rPr>
        <w:t>les</w:t>
      </w:r>
      <w:proofErr w:type="gramEnd"/>
      <w:r>
        <w:rPr>
          <w:color w:val="001F5F"/>
          <w:sz w:val="12"/>
        </w:rPr>
        <w:t xml:space="preserve"> inscriptions parvenues par tout autre moyen que celui du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site</w:t>
      </w:r>
      <w:r>
        <w:rPr>
          <w:color w:val="0000FF"/>
          <w:spacing w:val="1"/>
          <w:sz w:val="12"/>
        </w:rPr>
        <w:t xml:space="preserve"> </w:t>
      </w:r>
      <w:hyperlink r:id="rId7">
        <w:r>
          <w:rPr>
            <w:rFonts w:ascii="Arial"/>
            <w:i/>
            <w:color w:val="0000FF"/>
            <w:sz w:val="12"/>
            <w:u w:val="single" w:color="0000FF"/>
          </w:rPr>
          <w:t>http://www.onlinedogshows.eu</w:t>
        </w:r>
        <w:r>
          <w:rPr>
            <w:color w:val="001F5F"/>
            <w:sz w:val="12"/>
          </w:rPr>
          <w:t>.</w:t>
        </w:r>
      </w:hyperlink>
    </w:p>
    <w:p w14:paraId="7A0DC63C" w14:textId="77777777" w:rsidR="00A2113C" w:rsidRDefault="00000000">
      <w:pPr>
        <w:spacing w:before="58" w:line="249" w:lineRule="auto"/>
        <w:ind w:left="127"/>
        <w:jc w:val="both"/>
        <w:rPr>
          <w:sz w:val="12"/>
        </w:rPr>
      </w:pPr>
      <w:r>
        <w:rPr>
          <w:rFonts w:ascii="Arial" w:hAnsi="Arial"/>
          <w:b/>
          <w:color w:val="001F5F"/>
          <w:sz w:val="12"/>
        </w:rPr>
        <w:t>ACCUSÉ</w:t>
      </w:r>
      <w:r>
        <w:rPr>
          <w:rFonts w:ascii="Arial" w:hAnsi="Arial"/>
          <w:b/>
          <w:color w:val="001F5F"/>
          <w:spacing w:val="1"/>
          <w:sz w:val="12"/>
        </w:rPr>
        <w:t xml:space="preserve"> </w:t>
      </w:r>
      <w:r>
        <w:rPr>
          <w:rFonts w:ascii="Arial" w:hAnsi="Arial"/>
          <w:b/>
          <w:color w:val="001F5F"/>
          <w:sz w:val="12"/>
        </w:rPr>
        <w:t>DE</w:t>
      </w:r>
      <w:r>
        <w:rPr>
          <w:rFonts w:ascii="Arial" w:hAnsi="Arial"/>
          <w:b/>
          <w:color w:val="001F5F"/>
          <w:spacing w:val="1"/>
          <w:sz w:val="12"/>
        </w:rPr>
        <w:t xml:space="preserve"> </w:t>
      </w:r>
      <w:r>
        <w:rPr>
          <w:rFonts w:ascii="Arial" w:hAnsi="Arial"/>
          <w:b/>
          <w:color w:val="001F5F"/>
          <w:sz w:val="12"/>
        </w:rPr>
        <w:t>RÉCEPTION</w:t>
      </w:r>
      <w:r>
        <w:rPr>
          <w:rFonts w:ascii="Arial" w:hAnsi="Arial"/>
          <w:b/>
          <w:color w:val="001F5F"/>
          <w:spacing w:val="1"/>
          <w:sz w:val="12"/>
        </w:rPr>
        <w:t xml:space="preserve"> </w:t>
      </w:r>
      <w:r>
        <w:rPr>
          <w:rFonts w:ascii="Arial" w:hAnsi="Arial"/>
          <w:b/>
          <w:color w:val="001F5F"/>
          <w:sz w:val="12"/>
        </w:rPr>
        <w:t>–</w:t>
      </w:r>
      <w:r>
        <w:rPr>
          <w:rFonts w:ascii="Arial" w:hAnsi="Arial"/>
          <w:b/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Les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engagements</w:t>
      </w:r>
      <w:r>
        <w:rPr>
          <w:color w:val="001F5F"/>
          <w:spacing w:val="32"/>
          <w:sz w:val="12"/>
        </w:rPr>
        <w:t xml:space="preserve"> </w:t>
      </w:r>
      <w:r>
        <w:rPr>
          <w:color w:val="001F5F"/>
          <w:sz w:val="12"/>
        </w:rPr>
        <w:t>internet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recevront un</w:t>
      </w:r>
      <w:r>
        <w:rPr>
          <w:color w:val="001F5F"/>
          <w:spacing w:val="2"/>
          <w:sz w:val="12"/>
        </w:rPr>
        <w:t xml:space="preserve"> </w:t>
      </w:r>
      <w:r>
        <w:rPr>
          <w:color w:val="001F5F"/>
          <w:sz w:val="12"/>
        </w:rPr>
        <w:t>accusé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de</w:t>
      </w:r>
      <w:r>
        <w:rPr>
          <w:color w:val="001F5F"/>
          <w:spacing w:val="-1"/>
          <w:sz w:val="12"/>
        </w:rPr>
        <w:t xml:space="preserve"> </w:t>
      </w:r>
      <w:r>
        <w:rPr>
          <w:color w:val="001F5F"/>
          <w:sz w:val="12"/>
        </w:rPr>
        <w:t>réception</w:t>
      </w:r>
      <w:r>
        <w:rPr>
          <w:color w:val="001F5F"/>
          <w:spacing w:val="-1"/>
          <w:sz w:val="12"/>
        </w:rPr>
        <w:t xml:space="preserve"> </w:t>
      </w:r>
      <w:r>
        <w:rPr>
          <w:color w:val="001F5F"/>
          <w:sz w:val="12"/>
        </w:rPr>
        <w:t>informatique.</w:t>
      </w:r>
    </w:p>
    <w:p w14:paraId="7D7AEAA6" w14:textId="77777777" w:rsidR="00A2113C" w:rsidRDefault="00000000">
      <w:pPr>
        <w:pStyle w:val="Corpsdetexte"/>
        <w:spacing w:before="51" w:line="244" w:lineRule="auto"/>
      </w:pPr>
      <w:r>
        <w:rPr>
          <w:rFonts w:ascii="Arial" w:hAnsi="Arial"/>
          <w:b/>
          <w:color w:val="001F5F"/>
        </w:rPr>
        <w:t xml:space="preserve">CARTE D’EXPOSANT – </w:t>
      </w:r>
      <w:r>
        <w:rPr>
          <w:color w:val="001F5F"/>
        </w:rPr>
        <w:t>Elle sera envoyée exclusivement par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courriel environ une semaine avant l’Exposition (avec indication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horaires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passage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prévus)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devra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être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présentée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à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l’entrée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le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jour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l’Exposition.</w:t>
      </w:r>
    </w:p>
    <w:p w14:paraId="6F88D012" w14:textId="77777777" w:rsidR="00A2113C" w:rsidRDefault="00000000">
      <w:pPr>
        <w:pStyle w:val="Titre1"/>
        <w:spacing w:before="56"/>
        <w:jc w:val="both"/>
      </w:pPr>
      <w:r>
        <w:rPr>
          <w:color w:val="001F5F"/>
        </w:rPr>
        <w:t>ATTENTION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:</w:t>
      </w:r>
    </w:p>
    <w:p w14:paraId="6EA346C9" w14:textId="77777777" w:rsidR="00A2113C" w:rsidRDefault="00000000">
      <w:pPr>
        <w:pStyle w:val="Corpsdetexte"/>
        <w:spacing w:before="65" w:line="244" w:lineRule="auto"/>
      </w:pPr>
      <w:r>
        <w:rPr>
          <w:color w:val="001F5F"/>
        </w:rPr>
        <w:t>Les inscriptions sont faites, sous la responsabilité de l’Exposant,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dans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classe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indiquée lors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 l’engagement.</w:t>
      </w:r>
      <w:r>
        <w:rPr>
          <w:color w:val="001F5F"/>
          <w:spacing w:val="31"/>
        </w:rPr>
        <w:t xml:space="preserve"> </w:t>
      </w:r>
      <w:r>
        <w:rPr>
          <w:color w:val="001F5F"/>
        </w:rPr>
        <w:t>L’Organisateur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n’en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vérifiera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bien-fondé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que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lors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l’homologation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récompenses.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cas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d’erreur,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récompense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ne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sera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pas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homologuée.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Tout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chien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dont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la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classe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aura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été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choisie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de</w:t>
      </w:r>
    </w:p>
    <w:p w14:paraId="08DF7DCA" w14:textId="77777777" w:rsidR="00A2113C" w:rsidRDefault="00000000">
      <w:pPr>
        <w:pStyle w:val="Corpsdetexte"/>
        <w:spacing w:before="101"/>
        <w:ind w:left="125" w:right="216"/>
      </w:pPr>
      <w:r>
        <w:br w:type="column"/>
      </w:r>
      <w:proofErr w:type="gramStart"/>
      <w:r>
        <w:rPr>
          <w:color w:val="001F5F"/>
        </w:rPr>
        <w:t>manière</w:t>
      </w:r>
      <w:proofErr w:type="gramEnd"/>
      <w:r>
        <w:rPr>
          <w:color w:val="001F5F"/>
        </w:rPr>
        <w:t xml:space="preserve"> erronée par l’Exposant sera inscrit d’office en classe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Ouverte, Jeune,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Puppy ou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Baby suivant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son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âge.</w:t>
      </w:r>
    </w:p>
    <w:p w14:paraId="00E97019" w14:textId="77777777" w:rsidR="00A2113C" w:rsidRDefault="00000000">
      <w:pPr>
        <w:pStyle w:val="Titre1"/>
        <w:ind w:left="125" w:right="81"/>
      </w:pPr>
      <w:r>
        <w:pict w14:anchorId="30B3B795">
          <v:group id="_x0000_s1028" style="position:absolute;left:0;text-align:left;margin-left:457.1pt;margin-top:-225.6pt;width:109.95pt;height:181.2pt;z-index:-15880192;mso-position-horizontal-relative:page" coordorigin="9142,-4512" coordsize="2199,362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9648;top:-4513;width:1692;height:1635">
              <v:imagedata r:id="rId8" o:title=""/>
            </v:shape>
            <v:shape id="_x0000_s1029" type="#_x0000_t75" style="position:absolute;left:9141;top:-2814;width:1928;height:1925">
              <v:imagedata r:id="rId9" o:title=""/>
            </v:shape>
            <w10:wrap anchorx="page"/>
          </v:group>
        </w:pict>
      </w:r>
      <w:r>
        <w:rPr>
          <w:color w:val="FF0000"/>
        </w:rPr>
        <w:t>Aucun</w:t>
      </w:r>
      <w:r>
        <w:rPr>
          <w:color w:val="FF0000"/>
          <w:spacing w:val="10"/>
        </w:rPr>
        <w:t xml:space="preserve"> </w:t>
      </w:r>
      <w:r>
        <w:rPr>
          <w:color w:val="FF0000"/>
        </w:rPr>
        <w:t>modificatif</w:t>
      </w:r>
      <w:r>
        <w:rPr>
          <w:color w:val="FF0000"/>
          <w:spacing w:val="11"/>
        </w:rPr>
        <w:t xml:space="preserve"> </w:t>
      </w:r>
      <w:r>
        <w:rPr>
          <w:color w:val="FF0000"/>
        </w:rPr>
        <w:t>aux</w:t>
      </w:r>
      <w:r>
        <w:rPr>
          <w:color w:val="FF0000"/>
          <w:spacing w:val="12"/>
        </w:rPr>
        <w:t xml:space="preserve"> </w:t>
      </w:r>
      <w:r>
        <w:rPr>
          <w:color w:val="FF0000"/>
        </w:rPr>
        <w:t>inscriptions</w:t>
      </w:r>
      <w:r>
        <w:rPr>
          <w:color w:val="FF0000"/>
          <w:spacing w:val="13"/>
        </w:rPr>
        <w:t xml:space="preserve"> </w:t>
      </w:r>
      <w:r>
        <w:rPr>
          <w:color w:val="FF0000"/>
        </w:rPr>
        <w:t>ou</w:t>
      </w:r>
      <w:r>
        <w:rPr>
          <w:color w:val="FF0000"/>
          <w:spacing w:val="10"/>
        </w:rPr>
        <w:t xml:space="preserve"> </w:t>
      </w:r>
      <w:r>
        <w:rPr>
          <w:color w:val="FF0000"/>
        </w:rPr>
        <w:t>au</w:t>
      </w:r>
      <w:r>
        <w:rPr>
          <w:color w:val="FF0000"/>
          <w:spacing w:val="8"/>
        </w:rPr>
        <w:t xml:space="preserve"> </w:t>
      </w:r>
      <w:r>
        <w:rPr>
          <w:color w:val="FF0000"/>
        </w:rPr>
        <w:t>catalogue</w:t>
      </w:r>
      <w:r>
        <w:rPr>
          <w:color w:val="FF0000"/>
          <w:spacing w:val="12"/>
        </w:rPr>
        <w:t xml:space="preserve"> </w:t>
      </w:r>
      <w:r>
        <w:rPr>
          <w:color w:val="FF0000"/>
        </w:rPr>
        <w:t>ne</w:t>
      </w:r>
      <w:r>
        <w:rPr>
          <w:color w:val="FF0000"/>
          <w:spacing w:val="13"/>
        </w:rPr>
        <w:t xml:space="preserve"> </w:t>
      </w:r>
      <w:r>
        <w:rPr>
          <w:color w:val="FF0000"/>
        </w:rPr>
        <w:t>sera</w:t>
      </w:r>
      <w:r>
        <w:rPr>
          <w:color w:val="FF0000"/>
          <w:spacing w:val="-30"/>
        </w:rPr>
        <w:t xml:space="preserve"> </w:t>
      </w:r>
      <w:r>
        <w:rPr>
          <w:color w:val="FF0000"/>
        </w:rPr>
        <w:t>fait après la clôture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des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engagements.</w:t>
      </w:r>
    </w:p>
    <w:p w14:paraId="167E2E06" w14:textId="77777777" w:rsidR="00A2113C" w:rsidRDefault="00000000">
      <w:pPr>
        <w:spacing w:before="59"/>
        <w:ind w:left="125"/>
        <w:rPr>
          <w:sz w:val="10"/>
        </w:rPr>
      </w:pPr>
      <w:r>
        <w:rPr>
          <w:rFonts w:ascii="Arial" w:hAnsi="Arial"/>
          <w:b/>
          <w:color w:val="001F5F"/>
          <w:sz w:val="10"/>
        </w:rPr>
        <w:t>VOUS</w:t>
      </w:r>
      <w:r>
        <w:rPr>
          <w:rFonts w:ascii="Arial" w:hAnsi="Arial"/>
          <w:b/>
          <w:color w:val="001F5F"/>
          <w:spacing w:val="-3"/>
          <w:sz w:val="10"/>
        </w:rPr>
        <w:t xml:space="preserve"> </w:t>
      </w:r>
      <w:r>
        <w:rPr>
          <w:rFonts w:ascii="Arial" w:hAnsi="Arial"/>
          <w:b/>
          <w:color w:val="001F5F"/>
          <w:sz w:val="10"/>
        </w:rPr>
        <w:t>POUVEZ</w:t>
      </w:r>
      <w:r>
        <w:rPr>
          <w:rFonts w:ascii="Arial" w:hAnsi="Arial"/>
          <w:b/>
          <w:color w:val="001F5F"/>
          <w:spacing w:val="-2"/>
          <w:sz w:val="10"/>
        </w:rPr>
        <w:t xml:space="preserve"> </w:t>
      </w:r>
      <w:r>
        <w:rPr>
          <w:rFonts w:ascii="Arial" w:hAnsi="Arial"/>
          <w:b/>
          <w:color w:val="001F5F"/>
          <w:sz w:val="10"/>
        </w:rPr>
        <w:t>ENGAGER</w:t>
      </w:r>
      <w:r>
        <w:rPr>
          <w:rFonts w:ascii="Arial" w:hAnsi="Arial"/>
          <w:b/>
          <w:color w:val="001F5F"/>
          <w:spacing w:val="-1"/>
          <w:sz w:val="10"/>
        </w:rPr>
        <w:t xml:space="preserve"> </w:t>
      </w:r>
      <w:r>
        <w:rPr>
          <w:rFonts w:ascii="Arial" w:hAnsi="Arial"/>
          <w:b/>
          <w:color w:val="001F5F"/>
          <w:sz w:val="10"/>
        </w:rPr>
        <w:t>DANS</w:t>
      </w:r>
      <w:r>
        <w:rPr>
          <w:rFonts w:ascii="Arial" w:hAnsi="Arial"/>
          <w:b/>
          <w:color w:val="001F5F"/>
          <w:spacing w:val="-1"/>
          <w:sz w:val="10"/>
        </w:rPr>
        <w:t xml:space="preserve"> </w:t>
      </w:r>
      <w:r>
        <w:rPr>
          <w:rFonts w:ascii="Arial" w:hAnsi="Arial"/>
          <w:b/>
          <w:color w:val="001F5F"/>
          <w:sz w:val="10"/>
        </w:rPr>
        <w:t>LES</w:t>
      </w:r>
      <w:r>
        <w:rPr>
          <w:rFonts w:ascii="Arial" w:hAnsi="Arial"/>
          <w:b/>
          <w:color w:val="001F5F"/>
          <w:spacing w:val="-3"/>
          <w:sz w:val="10"/>
        </w:rPr>
        <w:t xml:space="preserve"> </w:t>
      </w:r>
      <w:r>
        <w:rPr>
          <w:rFonts w:ascii="Arial" w:hAnsi="Arial"/>
          <w:b/>
          <w:color w:val="001F5F"/>
          <w:sz w:val="10"/>
        </w:rPr>
        <w:t>CLASSES CI</w:t>
      </w:r>
      <w:r>
        <w:rPr>
          <w:rFonts w:ascii="Arial" w:hAnsi="Arial"/>
          <w:b/>
          <w:color w:val="001F5F"/>
          <w:spacing w:val="-2"/>
          <w:sz w:val="10"/>
        </w:rPr>
        <w:t xml:space="preserve"> </w:t>
      </w:r>
      <w:r>
        <w:rPr>
          <w:rFonts w:ascii="Arial" w:hAnsi="Arial"/>
          <w:b/>
          <w:color w:val="001F5F"/>
          <w:sz w:val="10"/>
        </w:rPr>
        <w:t xml:space="preserve">- APRÈS </w:t>
      </w:r>
      <w:r>
        <w:rPr>
          <w:color w:val="001F5F"/>
          <w:sz w:val="10"/>
        </w:rPr>
        <w:t>:</w:t>
      </w:r>
    </w:p>
    <w:p w14:paraId="01B865D7" w14:textId="77777777" w:rsidR="00A2113C" w:rsidRDefault="00000000">
      <w:pPr>
        <w:pStyle w:val="Corpsdetexte"/>
        <w:spacing w:before="65" w:line="244" w:lineRule="auto"/>
        <w:ind w:left="125" w:right="218"/>
      </w:pPr>
      <w:r>
        <w:rPr>
          <w:color w:val="001F5F"/>
        </w:rPr>
        <w:t>Pour toutes les classes, les dates prises en compte pour le calcul</w:t>
      </w:r>
      <w:r>
        <w:rPr>
          <w:color w:val="001F5F"/>
          <w:spacing w:val="-29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l’âge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du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chien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sont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date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anniversaire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jour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l’Exposition.</w:t>
      </w:r>
    </w:p>
    <w:p w14:paraId="1A2796ED" w14:textId="77777777" w:rsidR="00A2113C" w:rsidRDefault="00000000">
      <w:pPr>
        <w:pStyle w:val="Titre1"/>
        <w:spacing w:before="53"/>
        <w:ind w:left="125"/>
      </w:pPr>
      <w:r>
        <w:rPr>
          <w:color w:val="001F5F"/>
        </w:rPr>
        <w:t>CLASSES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INDIVIDUELLES</w:t>
      </w:r>
    </w:p>
    <w:p w14:paraId="7BD5CB90" w14:textId="77777777" w:rsidR="00A2113C" w:rsidRDefault="00000000">
      <w:pPr>
        <w:pStyle w:val="Corpsdetexte"/>
        <w:spacing w:before="61" w:line="244" w:lineRule="auto"/>
        <w:ind w:left="125" w:right="215"/>
      </w:pPr>
      <w:r>
        <w:rPr>
          <w:rFonts w:ascii="Arial" w:hAnsi="Arial"/>
          <w:b/>
          <w:color w:val="001F5F"/>
        </w:rPr>
        <w:t xml:space="preserve">CLASSE INTERMÉDIAIRE – </w:t>
      </w:r>
      <w:r>
        <w:rPr>
          <w:color w:val="001F5F"/>
        </w:rPr>
        <w:t>Pour les chiens âgés de 15 mois à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moins</w:t>
      </w:r>
      <w:r>
        <w:rPr>
          <w:color w:val="001F5F"/>
          <w:spacing w:val="19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19"/>
        </w:rPr>
        <w:t xml:space="preserve"> </w:t>
      </w:r>
      <w:r>
        <w:rPr>
          <w:color w:val="001F5F"/>
        </w:rPr>
        <w:t>24</w:t>
      </w:r>
      <w:r>
        <w:rPr>
          <w:color w:val="001F5F"/>
          <w:spacing w:val="22"/>
        </w:rPr>
        <w:t xml:space="preserve"> </w:t>
      </w:r>
      <w:r>
        <w:rPr>
          <w:color w:val="001F5F"/>
        </w:rPr>
        <w:t>mois.</w:t>
      </w:r>
      <w:r>
        <w:rPr>
          <w:color w:val="001F5F"/>
          <w:spacing w:val="19"/>
        </w:rPr>
        <w:t xml:space="preserve"> </w:t>
      </w:r>
      <w:r>
        <w:rPr>
          <w:color w:val="001F5F"/>
        </w:rPr>
        <w:t>Cette</w:t>
      </w:r>
      <w:r>
        <w:rPr>
          <w:color w:val="001F5F"/>
          <w:spacing w:val="19"/>
        </w:rPr>
        <w:t xml:space="preserve"> </w:t>
      </w:r>
      <w:r>
        <w:rPr>
          <w:color w:val="001F5F"/>
        </w:rPr>
        <w:t>classe</w:t>
      </w:r>
      <w:r>
        <w:rPr>
          <w:color w:val="001F5F"/>
          <w:spacing w:val="20"/>
        </w:rPr>
        <w:t xml:space="preserve"> </w:t>
      </w:r>
      <w:r>
        <w:rPr>
          <w:color w:val="001F5F"/>
        </w:rPr>
        <w:t>donne</w:t>
      </w:r>
      <w:r>
        <w:rPr>
          <w:color w:val="001F5F"/>
          <w:spacing w:val="19"/>
        </w:rPr>
        <w:t xml:space="preserve"> </w:t>
      </w:r>
      <w:r>
        <w:rPr>
          <w:color w:val="001F5F"/>
        </w:rPr>
        <w:t>droit</w:t>
      </w:r>
      <w:r>
        <w:rPr>
          <w:color w:val="001F5F"/>
          <w:spacing w:val="17"/>
        </w:rPr>
        <w:t xml:space="preserve"> </w:t>
      </w:r>
      <w:r>
        <w:rPr>
          <w:color w:val="001F5F"/>
        </w:rPr>
        <w:t>à</w:t>
      </w:r>
      <w:r>
        <w:rPr>
          <w:color w:val="001F5F"/>
          <w:spacing w:val="19"/>
        </w:rPr>
        <w:t xml:space="preserve"> </w:t>
      </w:r>
      <w:r>
        <w:rPr>
          <w:color w:val="001F5F"/>
        </w:rPr>
        <w:t>l’attribution</w:t>
      </w:r>
      <w:r>
        <w:rPr>
          <w:color w:val="001F5F"/>
          <w:spacing w:val="19"/>
        </w:rPr>
        <w:t xml:space="preserve"> </w:t>
      </w:r>
      <w:r>
        <w:rPr>
          <w:color w:val="001F5F"/>
        </w:rPr>
        <w:t>d’un</w:t>
      </w:r>
    </w:p>
    <w:p w14:paraId="53EF5B1F" w14:textId="77777777" w:rsidR="00A2113C" w:rsidRDefault="00000000">
      <w:pPr>
        <w:pStyle w:val="Corpsdetexte"/>
        <w:spacing w:before="1"/>
        <w:ind w:left="125"/>
      </w:pPr>
      <w:r>
        <w:rPr>
          <w:color w:val="001F5F"/>
        </w:rPr>
        <w:t>C.A.C.S.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en concurrence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avec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les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Classes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Travail et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Ouverte.</w:t>
      </w:r>
    </w:p>
    <w:p w14:paraId="2087839D" w14:textId="77777777" w:rsidR="00A2113C" w:rsidRDefault="00000000">
      <w:pPr>
        <w:pStyle w:val="Corpsdetexte"/>
        <w:spacing w:before="57" w:line="249" w:lineRule="auto"/>
        <w:ind w:left="125" w:right="215"/>
      </w:pPr>
      <w:r>
        <w:rPr>
          <w:rFonts w:ascii="Arial" w:hAnsi="Arial"/>
          <w:b/>
          <w:color w:val="001F5F"/>
        </w:rPr>
        <w:t>CLASSE</w:t>
      </w:r>
      <w:r>
        <w:rPr>
          <w:rFonts w:ascii="Arial" w:hAnsi="Arial"/>
          <w:b/>
          <w:color w:val="001F5F"/>
          <w:spacing w:val="1"/>
        </w:rPr>
        <w:t xml:space="preserve"> </w:t>
      </w:r>
      <w:r>
        <w:rPr>
          <w:rFonts w:ascii="Arial" w:hAnsi="Arial"/>
          <w:b/>
          <w:color w:val="001F5F"/>
        </w:rPr>
        <w:t>OUVERTE</w:t>
      </w:r>
      <w:r>
        <w:rPr>
          <w:rFonts w:ascii="Arial" w:hAnsi="Arial"/>
          <w:b/>
          <w:color w:val="001F5F"/>
          <w:spacing w:val="1"/>
        </w:rPr>
        <w:t xml:space="preserve"> </w:t>
      </w:r>
      <w:r>
        <w:rPr>
          <w:rFonts w:ascii="Arial" w:hAnsi="Arial"/>
          <w:b/>
          <w:color w:val="001F5F"/>
        </w:rPr>
        <w:t>–</w:t>
      </w:r>
      <w:r>
        <w:rPr>
          <w:rFonts w:ascii="Arial" w:hAnsi="Arial"/>
          <w:b/>
          <w:color w:val="001F5F"/>
          <w:spacing w:val="1"/>
        </w:rPr>
        <w:t xml:space="preserve"> </w:t>
      </w:r>
      <w:r>
        <w:rPr>
          <w:color w:val="001F5F"/>
        </w:rPr>
        <w:t>Pour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chiens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ayant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atteint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l’âge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minimum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13"/>
        </w:rPr>
        <w:t xml:space="preserve"> </w:t>
      </w:r>
      <w:r>
        <w:rPr>
          <w:color w:val="001F5F"/>
        </w:rPr>
        <w:t>15</w:t>
      </w:r>
      <w:r>
        <w:rPr>
          <w:color w:val="001F5F"/>
          <w:spacing w:val="14"/>
        </w:rPr>
        <w:t xml:space="preserve"> </w:t>
      </w:r>
      <w:r>
        <w:rPr>
          <w:color w:val="001F5F"/>
        </w:rPr>
        <w:t>mois.</w:t>
      </w:r>
      <w:r>
        <w:rPr>
          <w:color w:val="001F5F"/>
          <w:spacing w:val="12"/>
        </w:rPr>
        <w:t xml:space="preserve"> </w:t>
      </w:r>
      <w:r>
        <w:rPr>
          <w:color w:val="001F5F"/>
        </w:rPr>
        <w:t>Cette</w:t>
      </w:r>
      <w:r>
        <w:rPr>
          <w:color w:val="001F5F"/>
          <w:spacing w:val="12"/>
        </w:rPr>
        <w:t xml:space="preserve"> </w:t>
      </w:r>
      <w:r>
        <w:rPr>
          <w:color w:val="001F5F"/>
        </w:rPr>
        <w:t>classe</w:t>
      </w:r>
      <w:r>
        <w:rPr>
          <w:color w:val="001F5F"/>
          <w:spacing w:val="13"/>
        </w:rPr>
        <w:t xml:space="preserve"> </w:t>
      </w:r>
      <w:r>
        <w:rPr>
          <w:color w:val="001F5F"/>
        </w:rPr>
        <w:t>donne</w:t>
      </w:r>
      <w:r>
        <w:rPr>
          <w:color w:val="001F5F"/>
          <w:spacing w:val="13"/>
        </w:rPr>
        <w:t xml:space="preserve"> </w:t>
      </w:r>
      <w:r>
        <w:rPr>
          <w:color w:val="001F5F"/>
        </w:rPr>
        <w:t>droit</w:t>
      </w:r>
      <w:r>
        <w:rPr>
          <w:color w:val="001F5F"/>
          <w:spacing w:val="11"/>
        </w:rPr>
        <w:t xml:space="preserve"> </w:t>
      </w:r>
      <w:r>
        <w:rPr>
          <w:color w:val="001F5F"/>
        </w:rPr>
        <w:t>à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l’attribution</w:t>
      </w:r>
      <w:r>
        <w:rPr>
          <w:color w:val="001F5F"/>
          <w:spacing w:val="13"/>
        </w:rPr>
        <w:t xml:space="preserve"> </w:t>
      </w:r>
      <w:r>
        <w:rPr>
          <w:color w:val="001F5F"/>
        </w:rPr>
        <w:t>du</w:t>
      </w:r>
    </w:p>
    <w:p w14:paraId="09D0DF3A" w14:textId="77777777" w:rsidR="00A2113C" w:rsidRDefault="00000000">
      <w:pPr>
        <w:pStyle w:val="Corpsdetexte"/>
        <w:spacing w:before="0" w:line="244" w:lineRule="auto"/>
        <w:ind w:left="125" w:right="215"/>
      </w:pPr>
      <w:r>
        <w:rPr>
          <w:color w:val="001F5F"/>
        </w:rPr>
        <w:t>C.A.C.S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concurrence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avec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Classes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Travail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Intermédiaire.</w:t>
      </w:r>
    </w:p>
    <w:p w14:paraId="2D106899" w14:textId="77777777" w:rsidR="00A2113C" w:rsidRDefault="00000000">
      <w:pPr>
        <w:pStyle w:val="Corpsdetexte"/>
        <w:spacing w:before="50" w:line="244" w:lineRule="auto"/>
        <w:ind w:left="125" w:right="216"/>
      </w:pPr>
      <w:r>
        <w:rPr>
          <w:rFonts w:ascii="Arial" w:hAnsi="Arial"/>
          <w:b/>
          <w:color w:val="001F5F"/>
        </w:rPr>
        <w:t>CLASSE</w:t>
      </w:r>
      <w:r>
        <w:rPr>
          <w:rFonts w:ascii="Arial" w:hAnsi="Arial"/>
          <w:b/>
          <w:color w:val="001F5F"/>
          <w:spacing w:val="1"/>
        </w:rPr>
        <w:t xml:space="preserve"> </w:t>
      </w:r>
      <w:r>
        <w:rPr>
          <w:rFonts w:ascii="Arial" w:hAnsi="Arial"/>
          <w:b/>
          <w:color w:val="001F5F"/>
        </w:rPr>
        <w:t>TRAVAIL</w:t>
      </w:r>
      <w:r>
        <w:rPr>
          <w:rFonts w:ascii="Arial" w:hAnsi="Arial"/>
          <w:b/>
          <w:color w:val="001F5F"/>
          <w:spacing w:val="1"/>
        </w:rPr>
        <w:t xml:space="preserve"> </w:t>
      </w:r>
      <w:r>
        <w:rPr>
          <w:color w:val="001F5F"/>
        </w:rPr>
        <w:t>-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Pour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chiens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âgés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1"/>
        </w:rPr>
        <w:t xml:space="preserve"> </w:t>
      </w:r>
      <w:proofErr w:type="gramStart"/>
      <w:r>
        <w:rPr>
          <w:color w:val="001F5F"/>
        </w:rPr>
        <w:t>quinze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mois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minimum</w:t>
      </w:r>
      <w:proofErr w:type="gramEnd"/>
      <w:r>
        <w:rPr>
          <w:color w:val="001F5F"/>
        </w:rPr>
        <w:t>, et titulaires de l’attestation permettant l’engagement en</w:t>
      </w:r>
      <w:r>
        <w:rPr>
          <w:color w:val="001F5F"/>
          <w:spacing w:val="-29"/>
        </w:rPr>
        <w:t xml:space="preserve"> </w:t>
      </w:r>
      <w:r>
        <w:rPr>
          <w:color w:val="001F5F"/>
        </w:rPr>
        <w:t>classe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travail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délivrée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par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SCC.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récompense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doit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être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obtenue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avant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la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date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clôture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l’exposition.</w:t>
      </w:r>
    </w:p>
    <w:p w14:paraId="698975B8" w14:textId="77777777" w:rsidR="00A2113C" w:rsidRDefault="00000000">
      <w:pPr>
        <w:spacing w:before="58" w:line="244" w:lineRule="auto"/>
        <w:ind w:left="125" w:right="215"/>
        <w:jc w:val="both"/>
        <w:rPr>
          <w:sz w:val="12"/>
        </w:rPr>
      </w:pPr>
      <w:r>
        <w:rPr>
          <w:rFonts w:ascii="Arial" w:hAnsi="Arial"/>
          <w:i/>
          <w:color w:val="001F5F"/>
          <w:sz w:val="12"/>
        </w:rPr>
        <w:t xml:space="preserve">Chien d’Elan Norvégien </w:t>
      </w:r>
      <w:r>
        <w:rPr>
          <w:color w:val="001F5F"/>
          <w:sz w:val="12"/>
        </w:rPr>
        <w:t>: date et lieu de l’épreuve de recherche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au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sang</w:t>
      </w:r>
      <w:r>
        <w:rPr>
          <w:color w:val="001F5F"/>
          <w:spacing w:val="2"/>
          <w:sz w:val="12"/>
        </w:rPr>
        <w:t xml:space="preserve"> </w:t>
      </w:r>
      <w:r>
        <w:rPr>
          <w:color w:val="001F5F"/>
          <w:sz w:val="12"/>
        </w:rPr>
        <w:t>où</w:t>
      </w:r>
      <w:r>
        <w:rPr>
          <w:color w:val="001F5F"/>
          <w:spacing w:val="-1"/>
          <w:sz w:val="12"/>
        </w:rPr>
        <w:t xml:space="preserve"> </w:t>
      </w:r>
      <w:r>
        <w:rPr>
          <w:color w:val="001F5F"/>
          <w:sz w:val="12"/>
        </w:rPr>
        <w:t>le</w:t>
      </w:r>
      <w:r>
        <w:rPr>
          <w:color w:val="001F5F"/>
          <w:spacing w:val="2"/>
          <w:sz w:val="12"/>
        </w:rPr>
        <w:t xml:space="preserve"> </w:t>
      </w:r>
      <w:r>
        <w:rPr>
          <w:color w:val="001F5F"/>
          <w:sz w:val="12"/>
        </w:rPr>
        <w:t>chien</w:t>
      </w:r>
      <w:r>
        <w:rPr>
          <w:color w:val="001F5F"/>
          <w:spacing w:val="-1"/>
          <w:sz w:val="12"/>
        </w:rPr>
        <w:t xml:space="preserve"> </w:t>
      </w:r>
      <w:r>
        <w:rPr>
          <w:color w:val="001F5F"/>
          <w:sz w:val="12"/>
        </w:rPr>
        <w:t>a</w:t>
      </w:r>
      <w:r>
        <w:rPr>
          <w:color w:val="001F5F"/>
          <w:spacing w:val="2"/>
          <w:sz w:val="12"/>
        </w:rPr>
        <w:t xml:space="preserve"> </w:t>
      </w:r>
      <w:r>
        <w:rPr>
          <w:color w:val="001F5F"/>
          <w:sz w:val="12"/>
        </w:rPr>
        <w:t>obtenu</w:t>
      </w:r>
      <w:r>
        <w:rPr>
          <w:color w:val="001F5F"/>
          <w:spacing w:val="2"/>
          <w:sz w:val="12"/>
        </w:rPr>
        <w:t xml:space="preserve"> </w:t>
      </w:r>
      <w:r>
        <w:rPr>
          <w:color w:val="001F5F"/>
          <w:sz w:val="12"/>
        </w:rPr>
        <w:t>:</w:t>
      </w:r>
    </w:p>
    <w:p w14:paraId="59760044" w14:textId="77777777" w:rsidR="00A2113C" w:rsidRDefault="00000000">
      <w:pPr>
        <w:pStyle w:val="Paragraphedeliste"/>
        <w:numPr>
          <w:ilvl w:val="0"/>
          <w:numId w:val="10"/>
        </w:numPr>
        <w:tabs>
          <w:tab w:val="left" w:pos="203"/>
        </w:tabs>
        <w:spacing w:before="59"/>
        <w:ind w:left="202" w:hanging="78"/>
        <w:rPr>
          <w:sz w:val="12"/>
        </w:rPr>
      </w:pPr>
      <w:r>
        <w:rPr>
          <w:color w:val="001F5F"/>
          <w:sz w:val="12"/>
        </w:rPr>
        <w:t>Sur piste</w:t>
      </w:r>
      <w:r>
        <w:rPr>
          <w:color w:val="001F5F"/>
          <w:spacing w:val="-3"/>
          <w:sz w:val="12"/>
        </w:rPr>
        <w:t xml:space="preserve"> </w:t>
      </w:r>
      <w:r>
        <w:rPr>
          <w:color w:val="001F5F"/>
          <w:sz w:val="12"/>
        </w:rPr>
        <w:t>artificielle :</w:t>
      </w:r>
      <w:r>
        <w:rPr>
          <w:color w:val="001F5F"/>
          <w:spacing w:val="-3"/>
          <w:sz w:val="12"/>
        </w:rPr>
        <w:t xml:space="preserve"> </w:t>
      </w:r>
      <w:r>
        <w:rPr>
          <w:color w:val="001F5F"/>
          <w:sz w:val="12"/>
        </w:rPr>
        <w:t>le</w:t>
      </w:r>
      <w:r>
        <w:rPr>
          <w:color w:val="001F5F"/>
          <w:spacing w:val="-2"/>
          <w:sz w:val="12"/>
        </w:rPr>
        <w:t xml:space="preserve"> </w:t>
      </w:r>
      <w:r>
        <w:rPr>
          <w:color w:val="001F5F"/>
          <w:sz w:val="12"/>
        </w:rPr>
        <w:t>qualificatif</w:t>
      </w:r>
      <w:r>
        <w:rPr>
          <w:color w:val="001F5F"/>
          <w:spacing w:val="-3"/>
          <w:sz w:val="12"/>
        </w:rPr>
        <w:t xml:space="preserve"> </w:t>
      </w:r>
      <w:r>
        <w:rPr>
          <w:color w:val="001F5F"/>
          <w:sz w:val="12"/>
        </w:rPr>
        <w:t>Très</w:t>
      </w:r>
      <w:r>
        <w:rPr>
          <w:color w:val="001F5F"/>
          <w:spacing w:val="-1"/>
          <w:sz w:val="12"/>
        </w:rPr>
        <w:t xml:space="preserve"> </w:t>
      </w:r>
      <w:r>
        <w:rPr>
          <w:color w:val="001F5F"/>
          <w:sz w:val="12"/>
        </w:rPr>
        <w:t>Bon</w:t>
      </w:r>
      <w:r>
        <w:rPr>
          <w:color w:val="001F5F"/>
          <w:spacing w:val="-2"/>
          <w:sz w:val="12"/>
        </w:rPr>
        <w:t xml:space="preserve"> </w:t>
      </w:r>
      <w:r>
        <w:rPr>
          <w:color w:val="001F5F"/>
          <w:sz w:val="12"/>
        </w:rPr>
        <w:t>au moins</w:t>
      </w:r>
    </w:p>
    <w:p w14:paraId="1EF5042D" w14:textId="77777777" w:rsidR="00A2113C" w:rsidRDefault="00000000">
      <w:pPr>
        <w:pStyle w:val="Paragraphedeliste"/>
        <w:numPr>
          <w:ilvl w:val="0"/>
          <w:numId w:val="10"/>
        </w:numPr>
        <w:tabs>
          <w:tab w:val="left" w:pos="217"/>
        </w:tabs>
        <w:spacing w:before="3" w:line="244" w:lineRule="auto"/>
        <w:ind w:right="216" w:firstLine="0"/>
        <w:rPr>
          <w:sz w:val="12"/>
        </w:rPr>
      </w:pPr>
      <w:r>
        <w:rPr>
          <w:color w:val="001F5F"/>
          <w:sz w:val="12"/>
        </w:rPr>
        <w:t>Sur piste naturelle : l’un des 4 qualificatifs suivants : chien de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rouge, Chien de Rouge Forceur, Chien de Rouge Hurleur à la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mort, Chien</w:t>
      </w:r>
      <w:r>
        <w:rPr>
          <w:color w:val="001F5F"/>
          <w:spacing w:val="2"/>
          <w:sz w:val="12"/>
        </w:rPr>
        <w:t xml:space="preserve"> </w:t>
      </w:r>
      <w:r>
        <w:rPr>
          <w:color w:val="001F5F"/>
          <w:sz w:val="12"/>
        </w:rPr>
        <w:t>de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Rouge</w:t>
      </w:r>
      <w:r>
        <w:rPr>
          <w:color w:val="001F5F"/>
          <w:spacing w:val="-1"/>
          <w:sz w:val="12"/>
        </w:rPr>
        <w:t xml:space="preserve"> </w:t>
      </w:r>
      <w:r>
        <w:rPr>
          <w:color w:val="001F5F"/>
          <w:sz w:val="12"/>
        </w:rPr>
        <w:t>indicateur</w:t>
      </w:r>
      <w:r>
        <w:rPr>
          <w:color w:val="001F5F"/>
          <w:spacing w:val="2"/>
          <w:sz w:val="12"/>
        </w:rPr>
        <w:t xml:space="preserve"> </w:t>
      </w:r>
      <w:r>
        <w:rPr>
          <w:color w:val="001F5F"/>
          <w:sz w:val="12"/>
        </w:rPr>
        <w:t>à</w:t>
      </w:r>
      <w:r>
        <w:rPr>
          <w:color w:val="001F5F"/>
          <w:spacing w:val="-2"/>
          <w:sz w:val="12"/>
        </w:rPr>
        <w:t xml:space="preserve"> </w:t>
      </w:r>
      <w:r>
        <w:rPr>
          <w:color w:val="001F5F"/>
          <w:sz w:val="12"/>
        </w:rPr>
        <w:t>la</w:t>
      </w:r>
      <w:r>
        <w:rPr>
          <w:color w:val="001F5F"/>
          <w:spacing w:val="2"/>
          <w:sz w:val="12"/>
        </w:rPr>
        <w:t xml:space="preserve"> </w:t>
      </w:r>
      <w:r>
        <w:rPr>
          <w:color w:val="001F5F"/>
          <w:sz w:val="12"/>
        </w:rPr>
        <w:t>mort.</w:t>
      </w:r>
    </w:p>
    <w:p w14:paraId="38ADF329" w14:textId="77777777" w:rsidR="00A2113C" w:rsidRDefault="00000000">
      <w:pPr>
        <w:pStyle w:val="Corpsdetexte"/>
        <w:spacing w:before="56" w:line="244" w:lineRule="auto"/>
        <w:ind w:left="125" w:right="215"/>
      </w:pPr>
      <w:r>
        <w:rPr>
          <w:rFonts w:ascii="Arial" w:hAnsi="Arial"/>
          <w:i/>
          <w:color w:val="001F5F"/>
        </w:rPr>
        <w:t>Chiens</w:t>
      </w:r>
      <w:r>
        <w:rPr>
          <w:rFonts w:ascii="Arial" w:hAnsi="Arial"/>
          <w:i/>
          <w:color w:val="001F5F"/>
          <w:spacing w:val="5"/>
        </w:rPr>
        <w:t xml:space="preserve"> </w:t>
      </w:r>
      <w:r>
        <w:rPr>
          <w:rFonts w:ascii="Arial" w:hAnsi="Arial"/>
          <w:i/>
          <w:color w:val="001F5F"/>
        </w:rPr>
        <w:t>Nordiques</w:t>
      </w:r>
      <w:r>
        <w:rPr>
          <w:rFonts w:ascii="Arial" w:hAnsi="Arial"/>
          <w:i/>
          <w:color w:val="001F5F"/>
          <w:spacing w:val="5"/>
        </w:rPr>
        <w:t xml:space="preserve"> </w:t>
      </w:r>
      <w:r>
        <w:rPr>
          <w:rFonts w:ascii="Arial" w:hAnsi="Arial"/>
          <w:i/>
          <w:color w:val="001F5F"/>
        </w:rPr>
        <w:t>de</w:t>
      </w:r>
      <w:r>
        <w:rPr>
          <w:rFonts w:ascii="Arial" w:hAnsi="Arial"/>
          <w:i/>
          <w:color w:val="001F5F"/>
          <w:spacing w:val="5"/>
        </w:rPr>
        <w:t xml:space="preserve"> </w:t>
      </w:r>
      <w:r>
        <w:rPr>
          <w:rFonts w:ascii="Arial" w:hAnsi="Arial"/>
          <w:i/>
          <w:color w:val="001F5F"/>
        </w:rPr>
        <w:t>traîneau</w:t>
      </w:r>
      <w:r>
        <w:rPr>
          <w:rFonts w:ascii="Arial" w:hAnsi="Arial"/>
          <w:i/>
          <w:color w:val="001F5F"/>
          <w:spacing w:val="3"/>
        </w:rPr>
        <w:t xml:space="preserve"> </w:t>
      </w:r>
      <w:r>
        <w:rPr>
          <w:color w:val="001F5F"/>
        </w:rPr>
        <w:t>: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date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et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lieu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où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le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chien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a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obtenu</w:t>
      </w:r>
      <w:r>
        <w:rPr>
          <w:color w:val="001F5F"/>
          <w:spacing w:val="-29"/>
        </w:rPr>
        <w:t xml:space="preserve"> </w:t>
      </w:r>
      <w:r>
        <w:rPr>
          <w:color w:val="001F5F"/>
        </w:rPr>
        <w:t>le Brevet de Travail Echelon 1 ou l’équivalent étranger pour les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chiens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venant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l’étranger.</w:t>
      </w:r>
    </w:p>
    <w:p w14:paraId="04564A4F" w14:textId="77777777" w:rsidR="00A2113C" w:rsidRDefault="00000000">
      <w:pPr>
        <w:pStyle w:val="Corpsdetexte"/>
        <w:spacing w:before="59"/>
        <w:ind w:left="125" w:right="216"/>
      </w:pPr>
      <w:r>
        <w:rPr>
          <w:color w:val="001F5F"/>
        </w:rPr>
        <w:t>Cette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classe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donne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droit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à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l’attribution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du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C.A.C.S</w:t>
      </w:r>
      <w:r>
        <w:rPr>
          <w:color w:val="001F5F"/>
          <w:spacing w:val="32"/>
        </w:rPr>
        <w:t xml:space="preserve"> </w:t>
      </w:r>
      <w:r>
        <w:rPr>
          <w:color w:val="001F5F"/>
        </w:rPr>
        <w:t>en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concurrence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avec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les Classes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Ouverte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et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Intermédiaire.</w:t>
      </w:r>
    </w:p>
    <w:p w14:paraId="7D6D6714" w14:textId="77777777" w:rsidR="00A2113C" w:rsidRDefault="00000000">
      <w:pPr>
        <w:pStyle w:val="Corpsdetexte"/>
        <w:spacing w:line="244" w:lineRule="auto"/>
        <w:ind w:left="125" w:right="215"/>
      </w:pPr>
      <w:r>
        <w:rPr>
          <w:rFonts w:ascii="Arial" w:hAnsi="Arial"/>
          <w:b/>
          <w:color w:val="001F5F"/>
        </w:rPr>
        <w:t xml:space="preserve">CLASSE CHAMPION (DE BEAUTE) – </w:t>
      </w:r>
      <w:r>
        <w:rPr>
          <w:color w:val="001F5F"/>
        </w:rPr>
        <w:t>Pour les chiens ayant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atteint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l’âge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minimum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15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mois,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déclarés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Champions</w:t>
      </w:r>
      <w:r>
        <w:rPr>
          <w:color w:val="001F5F"/>
          <w:spacing w:val="3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Beauté Nationaux des Pays Membres de la F.C.I. et Champions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Internationaux de la F.C.I. au plus tard à la date de clôture des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engagements (joindre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une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copie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des titres de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champion).</w:t>
      </w:r>
    </w:p>
    <w:p w14:paraId="691854D0" w14:textId="77777777" w:rsidR="00A2113C" w:rsidRDefault="00000000">
      <w:pPr>
        <w:pStyle w:val="Corpsdetexte"/>
        <w:spacing w:before="58" w:line="244" w:lineRule="auto"/>
        <w:ind w:left="125" w:right="216"/>
      </w:pPr>
      <w:r>
        <w:rPr>
          <w:color w:val="001F5F"/>
        </w:rPr>
        <w:t>Les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chiens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titulaires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d’un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titre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champion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National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du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Royaume-Uni, des USA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et du Canada sont également admis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dans cette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classe</w:t>
      </w:r>
    </w:p>
    <w:p w14:paraId="657A94CA" w14:textId="77777777" w:rsidR="00A2113C" w:rsidRDefault="00000000">
      <w:pPr>
        <w:pStyle w:val="Corpsdetexte"/>
        <w:ind w:left="125"/>
      </w:pPr>
      <w:r>
        <w:rPr>
          <w:color w:val="001F5F"/>
        </w:rPr>
        <w:t>Cette classe ne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donne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pas droit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à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l’attribution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du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C.A.C.S.</w:t>
      </w:r>
    </w:p>
    <w:p w14:paraId="2AAAF26F" w14:textId="77777777" w:rsidR="00A2113C" w:rsidRDefault="00000000">
      <w:pPr>
        <w:pStyle w:val="Corpsdetexte"/>
        <w:spacing w:before="61" w:line="244" w:lineRule="auto"/>
        <w:ind w:left="125" w:right="218"/>
      </w:pPr>
      <w:r>
        <w:rPr>
          <w:color w:val="001F5F"/>
        </w:rPr>
        <w:t>Le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Juge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désigne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Meilleur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Champion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parmi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mâles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femelles.</w:t>
      </w:r>
    </w:p>
    <w:p w14:paraId="7B23591F" w14:textId="77777777" w:rsidR="00A2113C" w:rsidRDefault="00000000">
      <w:pPr>
        <w:spacing w:before="54"/>
        <w:ind w:left="125"/>
        <w:jc w:val="both"/>
        <w:rPr>
          <w:sz w:val="12"/>
        </w:rPr>
      </w:pPr>
      <w:r>
        <w:rPr>
          <w:rFonts w:ascii="Arial" w:hAnsi="Arial"/>
          <w:b/>
          <w:color w:val="001F5F"/>
          <w:sz w:val="12"/>
        </w:rPr>
        <w:t>CLASSE</w:t>
      </w:r>
      <w:r>
        <w:rPr>
          <w:rFonts w:ascii="Arial" w:hAnsi="Arial"/>
          <w:b/>
          <w:color w:val="001F5F"/>
          <w:spacing w:val="9"/>
          <w:sz w:val="12"/>
        </w:rPr>
        <w:t xml:space="preserve"> </w:t>
      </w:r>
      <w:r>
        <w:rPr>
          <w:rFonts w:ascii="Arial" w:hAnsi="Arial"/>
          <w:b/>
          <w:color w:val="001F5F"/>
          <w:sz w:val="12"/>
        </w:rPr>
        <w:t>JEUNE</w:t>
      </w:r>
      <w:r>
        <w:rPr>
          <w:rFonts w:ascii="Arial" w:hAnsi="Arial"/>
          <w:b/>
          <w:color w:val="001F5F"/>
          <w:spacing w:val="10"/>
          <w:sz w:val="12"/>
        </w:rPr>
        <w:t xml:space="preserve"> </w:t>
      </w:r>
      <w:r>
        <w:rPr>
          <w:rFonts w:ascii="Arial" w:hAnsi="Arial"/>
          <w:b/>
          <w:color w:val="001F5F"/>
          <w:sz w:val="12"/>
        </w:rPr>
        <w:t>–</w:t>
      </w:r>
      <w:r>
        <w:rPr>
          <w:rFonts w:ascii="Arial" w:hAnsi="Arial"/>
          <w:b/>
          <w:color w:val="001F5F"/>
          <w:spacing w:val="10"/>
          <w:sz w:val="12"/>
        </w:rPr>
        <w:t xml:space="preserve"> </w:t>
      </w:r>
      <w:r>
        <w:rPr>
          <w:color w:val="001F5F"/>
          <w:sz w:val="12"/>
        </w:rPr>
        <w:t>Pour</w:t>
      </w:r>
      <w:r>
        <w:rPr>
          <w:color w:val="001F5F"/>
          <w:spacing w:val="11"/>
          <w:sz w:val="12"/>
        </w:rPr>
        <w:t xml:space="preserve"> </w:t>
      </w:r>
      <w:r>
        <w:rPr>
          <w:color w:val="001F5F"/>
          <w:sz w:val="12"/>
        </w:rPr>
        <w:t>les</w:t>
      </w:r>
      <w:r>
        <w:rPr>
          <w:color w:val="001F5F"/>
          <w:spacing w:val="12"/>
          <w:sz w:val="12"/>
        </w:rPr>
        <w:t xml:space="preserve"> </w:t>
      </w:r>
      <w:r>
        <w:rPr>
          <w:color w:val="001F5F"/>
          <w:sz w:val="12"/>
        </w:rPr>
        <w:t>chiens</w:t>
      </w:r>
      <w:r>
        <w:rPr>
          <w:color w:val="001F5F"/>
          <w:spacing w:val="11"/>
          <w:sz w:val="12"/>
        </w:rPr>
        <w:t xml:space="preserve"> </w:t>
      </w:r>
      <w:r>
        <w:rPr>
          <w:color w:val="001F5F"/>
          <w:sz w:val="12"/>
        </w:rPr>
        <w:t>âgés</w:t>
      </w:r>
      <w:r>
        <w:rPr>
          <w:color w:val="001F5F"/>
          <w:spacing w:val="12"/>
          <w:sz w:val="12"/>
        </w:rPr>
        <w:t xml:space="preserve"> </w:t>
      </w:r>
      <w:r>
        <w:rPr>
          <w:color w:val="001F5F"/>
          <w:sz w:val="12"/>
        </w:rPr>
        <w:t>de</w:t>
      </w:r>
      <w:r>
        <w:rPr>
          <w:color w:val="001F5F"/>
          <w:spacing w:val="10"/>
          <w:sz w:val="12"/>
        </w:rPr>
        <w:t xml:space="preserve"> </w:t>
      </w:r>
      <w:r>
        <w:rPr>
          <w:color w:val="001F5F"/>
          <w:sz w:val="12"/>
        </w:rPr>
        <w:t>9</w:t>
      </w:r>
      <w:r>
        <w:rPr>
          <w:color w:val="001F5F"/>
          <w:spacing w:val="12"/>
          <w:sz w:val="12"/>
        </w:rPr>
        <w:t xml:space="preserve"> </w:t>
      </w:r>
      <w:r>
        <w:rPr>
          <w:color w:val="001F5F"/>
          <w:sz w:val="12"/>
        </w:rPr>
        <w:t>mois</w:t>
      </w:r>
      <w:r>
        <w:rPr>
          <w:color w:val="001F5F"/>
          <w:spacing w:val="12"/>
          <w:sz w:val="12"/>
        </w:rPr>
        <w:t xml:space="preserve"> </w:t>
      </w:r>
      <w:r>
        <w:rPr>
          <w:color w:val="001F5F"/>
          <w:sz w:val="12"/>
        </w:rPr>
        <w:t>à</w:t>
      </w:r>
      <w:r>
        <w:rPr>
          <w:color w:val="001F5F"/>
          <w:spacing w:val="12"/>
          <w:sz w:val="12"/>
        </w:rPr>
        <w:t xml:space="preserve"> </w:t>
      </w:r>
      <w:r>
        <w:rPr>
          <w:color w:val="001F5F"/>
          <w:sz w:val="12"/>
        </w:rPr>
        <w:t>moins</w:t>
      </w:r>
      <w:r>
        <w:rPr>
          <w:color w:val="001F5F"/>
          <w:spacing w:val="10"/>
          <w:sz w:val="12"/>
        </w:rPr>
        <w:t xml:space="preserve"> </w:t>
      </w:r>
      <w:r>
        <w:rPr>
          <w:color w:val="001F5F"/>
          <w:sz w:val="12"/>
        </w:rPr>
        <w:t>de</w:t>
      </w:r>
    </w:p>
    <w:p w14:paraId="161F016F" w14:textId="4498400A" w:rsidR="00A2113C" w:rsidRDefault="00000000">
      <w:pPr>
        <w:pStyle w:val="Corpsdetexte"/>
        <w:spacing w:before="6"/>
        <w:ind w:left="125" w:right="216"/>
      </w:pPr>
      <w:r>
        <w:rPr>
          <w:color w:val="001F5F"/>
        </w:rPr>
        <w:t>18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mois.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Cette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classe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peut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donner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droit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à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l’attribution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du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qualificatif Excellent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et</w:t>
      </w:r>
      <w:r>
        <w:rPr>
          <w:color w:val="001F5F"/>
          <w:spacing w:val="-1"/>
        </w:rPr>
        <w:t xml:space="preserve"> </w:t>
      </w:r>
      <w:r w:rsidR="00DE5B81">
        <w:rPr>
          <w:color w:val="001F5F"/>
        </w:rPr>
        <w:t>au C.A.C.S - J</w:t>
      </w:r>
    </w:p>
    <w:p w14:paraId="3E86CCE0" w14:textId="77777777" w:rsidR="00A2113C" w:rsidRDefault="00000000">
      <w:pPr>
        <w:pStyle w:val="Corpsdetexte"/>
        <w:spacing w:before="64"/>
        <w:ind w:left="125"/>
      </w:pPr>
      <w:r>
        <w:rPr>
          <w:color w:val="001F5F"/>
        </w:rPr>
        <w:t>Le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Juge désigne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le Meilleur Jeune parmi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les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mâles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et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femelles.</w:t>
      </w:r>
    </w:p>
    <w:p w14:paraId="546E8723" w14:textId="43D7FD3C" w:rsidR="00A2113C" w:rsidRDefault="00000000">
      <w:pPr>
        <w:pStyle w:val="Corpsdetexte"/>
        <w:spacing w:before="57" w:line="244" w:lineRule="auto"/>
        <w:ind w:left="125" w:right="215"/>
      </w:pPr>
      <w:r>
        <w:rPr>
          <w:rFonts w:ascii="Arial" w:hAnsi="Arial"/>
          <w:b/>
          <w:color w:val="001F5F"/>
        </w:rPr>
        <w:t>CLASSE</w:t>
      </w:r>
      <w:r>
        <w:rPr>
          <w:rFonts w:ascii="Arial" w:hAnsi="Arial"/>
          <w:b/>
          <w:color w:val="001F5F"/>
          <w:spacing w:val="1"/>
        </w:rPr>
        <w:t xml:space="preserve"> </w:t>
      </w:r>
      <w:r>
        <w:rPr>
          <w:rFonts w:ascii="Arial" w:hAnsi="Arial"/>
          <w:b/>
          <w:color w:val="001F5F"/>
        </w:rPr>
        <w:t>VETERAN</w:t>
      </w:r>
      <w:r>
        <w:rPr>
          <w:rFonts w:ascii="Arial" w:hAnsi="Arial"/>
          <w:b/>
          <w:color w:val="001F5F"/>
          <w:spacing w:val="1"/>
        </w:rPr>
        <w:t xml:space="preserve"> </w:t>
      </w:r>
      <w:r>
        <w:rPr>
          <w:rFonts w:ascii="Arial" w:hAnsi="Arial"/>
          <w:b/>
          <w:color w:val="001F5F"/>
        </w:rPr>
        <w:t>–</w:t>
      </w:r>
      <w:r>
        <w:rPr>
          <w:rFonts w:ascii="Arial" w:hAnsi="Arial"/>
          <w:b/>
          <w:color w:val="001F5F"/>
          <w:spacing w:val="1"/>
        </w:rPr>
        <w:t xml:space="preserve"> </w:t>
      </w:r>
      <w:r>
        <w:rPr>
          <w:color w:val="001F5F"/>
        </w:rPr>
        <w:t>Pour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chiens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ayant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atteint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l’âge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minimum de 8 ans. Cette classe peut donner droit à l’attribution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du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qualificatif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Excellent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et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au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C.A.C.S</w:t>
      </w:r>
      <w:r w:rsidR="00DE5B81">
        <w:rPr>
          <w:color w:val="001F5F"/>
        </w:rPr>
        <w:t xml:space="preserve"> - V</w:t>
      </w:r>
    </w:p>
    <w:p w14:paraId="2F433AC8" w14:textId="77777777" w:rsidR="00A2113C" w:rsidRDefault="00000000">
      <w:pPr>
        <w:pStyle w:val="Corpsdetexte"/>
        <w:spacing w:before="62"/>
        <w:ind w:left="125"/>
      </w:pPr>
      <w:r>
        <w:rPr>
          <w:color w:val="001F5F"/>
        </w:rPr>
        <w:t>Le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Juge désigne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le Meilleur Vétéran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parmi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les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mâles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et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femelles.</w:t>
      </w:r>
    </w:p>
    <w:p w14:paraId="4132E82B" w14:textId="77777777" w:rsidR="00A2113C" w:rsidRDefault="00000000">
      <w:pPr>
        <w:spacing w:before="56" w:line="242" w:lineRule="auto"/>
        <w:ind w:left="125" w:right="215"/>
        <w:jc w:val="both"/>
        <w:rPr>
          <w:rFonts w:ascii="Arial" w:hAnsi="Arial"/>
          <w:i/>
          <w:sz w:val="12"/>
        </w:rPr>
      </w:pPr>
      <w:r>
        <w:rPr>
          <w:rFonts w:ascii="Arial" w:hAnsi="Arial"/>
          <w:b/>
          <w:color w:val="001F5F"/>
          <w:sz w:val="12"/>
        </w:rPr>
        <w:t xml:space="preserve">CLASSE PUPPY – </w:t>
      </w:r>
      <w:r>
        <w:rPr>
          <w:color w:val="001F5F"/>
          <w:sz w:val="12"/>
        </w:rPr>
        <w:t>Pour les chiens âgés de 6 mois à moins de 9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mois.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Cette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classe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ne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donne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pas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droit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à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l’attribution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d’un</w:t>
      </w:r>
      <w:r>
        <w:rPr>
          <w:color w:val="001F5F"/>
          <w:spacing w:val="1"/>
          <w:sz w:val="12"/>
        </w:rPr>
        <w:t xml:space="preserve"> </w:t>
      </w:r>
      <w:proofErr w:type="gramStart"/>
      <w:r>
        <w:rPr>
          <w:color w:val="001F5F"/>
          <w:sz w:val="12"/>
        </w:rPr>
        <w:t>qualificatif;</w:t>
      </w:r>
      <w:proofErr w:type="gramEnd"/>
      <w:r>
        <w:rPr>
          <w:color w:val="001F5F"/>
          <w:sz w:val="12"/>
        </w:rPr>
        <w:t xml:space="preserve"> le Juge formule simplement une appréciation sur le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chien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(par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ordre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décroissant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:</w:t>
      </w:r>
      <w:r>
        <w:rPr>
          <w:color w:val="001F5F"/>
          <w:spacing w:val="1"/>
          <w:sz w:val="12"/>
        </w:rPr>
        <w:t xml:space="preserve"> </w:t>
      </w:r>
      <w:r>
        <w:rPr>
          <w:rFonts w:ascii="Arial" w:hAnsi="Arial"/>
          <w:i/>
          <w:color w:val="001F5F"/>
          <w:sz w:val="12"/>
        </w:rPr>
        <w:t>Très</w:t>
      </w:r>
      <w:r>
        <w:rPr>
          <w:rFonts w:ascii="Arial" w:hAnsi="Arial"/>
          <w:i/>
          <w:color w:val="001F5F"/>
          <w:spacing w:val="1"/>
          <w:sz w:val="12"/>
        </w:rPr>
        <w:t xml:space="preserve"> </w:t>
      </w:r>
      <w:r>
        <w:rPr>
          <w:rFonts w:ascii="Arial" w:hAnsi="Arial"/>
          <w:i/>
          <w:color w:val="001F5F"/>
          <w:sz w:val="12"/>
        </w:rPr>
        <w:t>Prometteur,</w:t>
      </w:r>
      <w:r>
        <w:rPr>
          <w:rFonts w:ascii="Arial" w:hAnsi="Arial"/>
          <w:i/>
          <w:color w:val="001F5F"/>
          <w:spacing w:val="33"/>
          <w:sz w:val="12"/>
        </w:rPr>
        <w:t xml:space="preserve"> </w:t>
      </w:r>
      <w:r>
        <w:rPr>
          <w:rFonts w:ascii="Arial" w:hAnsi="Arial"/>
          <w:i/>
          <w:color w:val="001F5F"/>
          <w:sz w:val="12"/>
        </w:rPr>
        <w:t>Prometteur,</w:t>
      </w:r>
      <w:r>
        <w:rPr>
          <w:rFonts w:ascii="Arial" w:hAnsi="Arial"/>
          <w:i/>
          <w:color w:val="001F5F"/>
          <w:spacing w:val="1"/>
          <w:sz w:val="12"/>
        </w:rPr>
        <w:t xml:space="preserve"> </w:t>
      </w:r>
      <w:r>
        <w:rPr>
          <w:rFonts w:ascii="Arial" w:hAnsi="Arial"/>
          <w:i/>
          <w:color w:val="001F5F"/>
          <w:sz w:val="12"/>
        </w:rPr>
        <w:t>Assez</w:t>
      </w:r>
      <w:r>
        <w:rPr>
          <w:rFonts w:ascii="Arial" w:hAnsi="Arial"/>
          <w:i/>
          <w:color w:val="001F5F"/>
          <w:spacing w:val="-6"/>
          <w:sz w:val="12"/>
        </w:rPr>
        <w:t xml:space="preserve"> </w:t>
      </w:r>
      <w:r>
        <w:rPr>
          <w:rFonts w:ascii="Arial" w:hAnsi="Arial"/>
          <w:i/>
          <w:color w:val="001F5F"/>
          <w:sz w:val="12"/>
        </w:rPr>
        <w:t>Prometteur, Insuffisant).</w:t>
      </w:r>
    </w:p>
    <w:p w14:paraId="59018778" w14:textId="77777777" w:rsidR="00A2113C" w:rsidRDefault="00000000">
      <w:pPr>
        <w:pStyle w:val="Corpsdetexte"/>
        <w:spacing w:before="63"/>
        <w:ind w:left="125" w:right="216"/>
      </w:pPr>
      <w:r>
        <w:rPr>
          <w:color w:val="001F5F"/>
        </w:rPr>
        <w:t>Elle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ne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donne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pas lieu à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un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classement.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Cependant le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Juge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désigne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le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Meilleur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Puppy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parmi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les mâles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et femelles.</w:t>
      </w:r>
    </w:p>
    <w:p w14:paraId="2AB6FC3C" w14:textId="77777777" w:rsidR="00A2113C" w:rsidRDefault="00000000">
      <w:pPr>
        <w:spacing w:before="60" w:line="242" w:lineRule="auto"/>
        <w:ind w:left="125" w:right="215"/>
        <w:jc w:val="both"/>
        <w:rPr>
          <w:sz w:val="12"/>
        </w:rPr>
      </w:pPr>
      <w:r>
        <w:rPr>
          <w:rFonts w:ascii="Arial" w:hAnsi="Arial"/>
          <w:b/>
          <w:color w:val="001F5F"/>
          <w:sz w:val="12"/>
        </w:rPr>
        <w:t>CLASSE</w:t>
      </w:r>
      <w:r>
        <w:rPr>
          <w:rFonts w:ascii="Arial" w:hAnsi="Arial"/>
          <w:b/>
          <w:color w:val="001F5F"/>
          <w:spacing w:val="1"/>
          <w:sz w:val="12"/>
        </w:rPr>
        <w:t xml:space="preserve"> </w:t>
      </w:r>
      <w:r>
        <w:rPr>
          <w:rFonts w:ascii="Arial" w:hAnsi="Arial"/>
          <w:b/>
          <w:color w:val="001F5F"/>
          <w:sz w:val="12"/>
        </w:rPr>
        <w:t>BABY</w:t>
      </w:r>
      <w:r>
        <w:rPr>
          <w:rFonts w:ascii="Arial" w:hAnsi="Arial"/>
          <w:b/>
          <w:color w:val="001F5F"/>
          <w:spacing w:val="1"/>
          <w:sz w:val="12"/>
        </w:rPr>
        <w:t xml:space="preserve"> </w:t>
      </w:r>
      <w:r>
        <w:rPr>
          <w:rFonts w:ascii="Arial" w:hAnsi="Arial"/>
          <w:b/>
          <w:color w:val="001F5F"/>
          <w:sz w:val="12"/>
        </w:rPr>
        <w:t>–</w:t>
      </w:r>
      <w:r>
        <w:rPr>
          <w:rFonts w:ascii="Arial" w:hAnsi="Arial"/>
          <w:b/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Pour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les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chiots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âgés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de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4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à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6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mois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(valablement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vaccinés).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Cette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classe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ne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donne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pas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droit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à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l’attribution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d’un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qualificatif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; le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Juge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formule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simplement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une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appréciation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sur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le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chien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(par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ordre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décroissant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:</w:t>
      </w:r>
      <w:r>
        <w:rPr>
          <w:color w:val="001F5F"/>
          <w:spacing w:val="32"/>
          <w:sz w:val="12"/>
        </w:rPr>
        <w:t xml:space="preserve"> </w:t>
      </w:r>
      <w:r>
        <w:rPr>
          <w:rFonts w:ascii="Arial" w:hAnsi="Arial"/>
          <w:i/>
          <w:color w:val="001F5F"/>
          <w:sz w:val="12"/>
        </w:rPr>
        <w:t>Très</w:t>
      </w:r>
      <w:r>
        <w:rPr>
          <w:rFonts w:ascii="Arial" w:hAnsi="Arial"/>
          <w:i/>
          <w:color w:val="001F5F"/>
          <w:spacing w:val="1"/>
          <w:sz w:val="12"/>
        </w:rPr>
        <w:t xml:space="preserve"> </w:t>
      </w:r>
      <w:r>
        <w:rPr>
          <w:rFonts w:ascii="Arial" w:hAnsi="Arial"/>
          <w:i/>
          <w:color w:val="001F5F"/>
          <w:sz w:val="12"/>
        </w:rPr>
        <w:t>Prometteur,</w:t>
      </w:r>
      <w:r>
        <w:rPr>
          <w:rFonts w:ascii="Arial" w:hAnsi="Arial"/>
          <w:i/>
          <w:color w:val="001F5F"/>
          <w:spacing w:val="-1"/>
          <w:sz w:val="12"/>
        </w:rPr>
        <w:t xml:space="preserve"> </w:t>
      </w:r>
      <w:r>
        <w:rPr>
          <w:rFonts w:ascii="Arial" w:hAnsi="Arial"/>
          <w:i/>
          <w:color w:val="001F5F"/>
          <w:sz w:val="12"/>
        </w:rPr>
        <w:t>Prometteur,</w:t>
      </w:r>
      <w:r>
        <w:rPr>
          <w:rFonts w:ascii="Arial" w:hAnsi="Arial"/>
          <w:i/>
          <w:color w:val="001F5F"/>
          <w:spacing w:val="-1"/>
          <w:sz w:val="12"/>
        </w:rPr>
        <w:t xml:space="preserve"> </w:t>
      </w:r>
      <w:r>
        <w:rPr>
          <w:rFonts w:ascii="Arial" w:hAnsi="Arial"/>
          <w:i/>
          <w:color w:val="001F5F"/>
          <w:sz w:val="12"/>
        </w:rPr>
        <w:t>Assez</w:t>
      </w:r>
      <w:r>
        <w:rPr>
          <w:rFonts w:ascii="Arial" w:hAnsi="Arial"/>
          <w:i/>
          <w:color w:val="001F5F"/>
          <w:spacing w:val="-4"/>
          <w:sz w:val="12"/>
        </w:rPr>
        <w:t xml:space="preserve"> </w:t>
      </w:r>
      <w:r>
        <w:rPr>
          <w:rFonts w:ascii="Arial" w:hAnsi="Arial"/>
          <w:i/>
          <w:color w:val="001F5F"/>
          <w:sz w:val="12"/>
        </w:rPr>
        <w:t>Prometteur,</w:t>
      </w:r>
      <w:r>
        <w:rPr>
          <w:rFonts w:ascii="Arial" w:hAnsi="Arial"/>
          <w:i/>
          <w:color w:val="001F5F"/>
          <w:spacing w:val="-3"/>
          <w:sz w:val="12"/>
        </w:rPr>
        <w:t xml:space="preserve"> </w:t>
      </w:r>
      <w:r>
        <w:rPr>
          <w:rFonts w:ascii="Arial" w:hAnsi="Arial"/>
          <w:i/>
          <w:color w:val="001F5F"/>
          <w:sz w:val="12"/>
        </w:rPr>
        <w:t>Insuffisant</w:t>
      </w:r>
      <w:r>
        <w:rPr>
          <w:color w:val="001F5F"/>
          <w:sz w:val="12"/>
        </w:rPr>
        <w:t>).</w:t>
      </w:r>
    </w:p>
    <w:p w14:paraId="48F74404" w14:textId="77777777" w:rsidR="00A2113C" w:rsidRDefault="00000000">
      <w:pPr>
        <w:pStyle w:val="Corpsdetexte"/>
        <w:spacing w:before="61" w:line="244" w:lineRule="auto"/>
        <w:ind w:left="125" w:right="216"/>
      </w:pPr>
      <w:r>
        <w:rPr>
          <w:color w:val="001F5F"/>
        </w:rPr>
        <w:t>Elle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ne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donne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pas lieu à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un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classement.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Cependant le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Juge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désigne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le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Meilleur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Puppy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parmi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les mâles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et femelles.</w:t>
      </w:r>
    </w:p>
    <w:p w14:paraId="50F92C76" w14:textId="77777777" w:rsidR="00A2113C" w:rsidRDefault="00A2113C">
      <w:pPr>
        <w:spacing w:line="244" w:lineRule="auto"/>
        <w:sectPr w:rsidR="00A2113C">
          <w:type w:val="continuous"/>
          <w:pgSz w:w="11900" w:h="16840"/>
          <w:pgMar w:top="360" w:right="340" w:bottom="280" w:left="340" w:header="720" w:footer="720" w:gutter="0"/>
          <w:cols w:num="3" w:space="720" w:equalWidth="0">
            <w:col w:w="3710" w:space="40"/>
            <w:col w:w="3608" w:space="39"/>
            <w:col w:w="3823"/>
          </w:cols>
        </w:sectPr>
      </w:pPr>
    </w:p>
    <w:p w14:paraId="022B9100" w14:textId="77777777" w:rsidR="00A2113C" w:rsidRDefault="00000000">
      <w:pPr>
        <w:pStyle w:val="Titre1"/>
        <w:spacing w:before="73"/>
        <w:ind w:left="226"/>
      </w:pPr>
      <w:r>
        <w:rPr>
          <w:color w:val="001F5F"/>
        </w:rPr>
        <w:lastRenderedPageBreak/>
        <w:t>AUTRES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CLASSES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JUGEMENTS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COLLECTIFS</w:t>
      </w:r>
    </w:p>
    <w:p w14:paraId="5C665037" w14:textId="77777777" w:rsidR="00A2113C" w:rsidRDefault="00000000">
      <w:pPr>
        <w:pStyle w:val="Corpsdetexte"/>
        <w:spacing w:before="59" w:line="244" w:lineRule="auto"/>
        <w:ind w:left="226"/>
      </w:pPr>
      <w:r>
        <w:rPr>
          <w:rFonts w:ascii="Arial" w:hAnsi="Arial"/>
          <w:b/>
          <w:color w:val="001F5F"/>
        </w:rPr>
        <w:t>LOT</w:t>
      </w:r>
      <w:r>
        <w:rPr>
          <w:rFonts w:ascii="Arial" w:hAnsi="Arial"/>
          <w:b/>
          <w:color w:val="001F5F"/>
          <w:spacing w:val="1"/>
        </w:rPr>
        <w:t xml:space="preserve"> </w:t>
      </w:r>
      <w:r>
        <w:rPr>
          <w:rFonts w:ascii="Arial" w:hAnsi="Arial"/>
          <w:b/>
          <w:color w:val="001F5F"/>
        </w:rPr>
        <w:t>D’AFFIXE</w:t>
      </w:r>
      <w:r>
        <w:rPr>
          <w:rFonts w:ascii="Arial" w:hAnsi="Arial"/>
          <w:b/>
          <w:color w:val="001F5F"/>
          <w:spacing w:val="1"/>
        </w:rPr>
        <w:t xml:space="preserve"> </w:t>
      </w:r>
      <w:r>
        <w:rPr>
          <w:rFonts w:ascii="Arial" w:hAnsi="Arial"/>
          <w:b/>
          <w:color w:val="001F5F"/>
        </w:rPr>
        <w:t>–</w:t>
      </w:r>
      <w:r>
        <w:rPr>
          <w:rFonts w:ascii="Arial" w:hAnsi="Arial"/>
          <w:b/>
          <w:color w:val="001F5F"/>
          <w:spacing w:val="1"/>
        </w:rPr>
        <w:t xml:space="preserve"> </w:t>
      </w:r>
      <w:r>
        <w:rPr>
          <w:color w:val="001F5F"/>
        </w:rPr>
        <w:t>(Classe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pouvant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être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constituée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sur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place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jusqu’à </w:t>
      </w:r>
      <w:r>
        <w:rPr>
          <w:rFonts w:ascii="Arial" w:hAnsi="Arial"/>
          <w:b/>
          <w:color w:val="001F5F"/>
        </w:rPr>
        <w:t>12h00</w:t>
      </w:r>
      <w:r>
        <w:rPr>
          <w:color w:val="001F5F"/>
        </w:rPr>
        <w:t>). Pour au moins 3 et au plus 5 chiens de mêmes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race et variété, sans distinction de sexe, déjà engagés dans une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classe individuelle, nés chez le même producteur mais pouvant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appartenir à des Exposants différents. Le classement, qui tient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compte de l’homogénéité, sera fait par un Juge unique sur le ring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d’honneur.</w:t>
      </w:r>
    </w:p>
    <w:p w14:paraId="5C20360F" w14:textId="77777777" w:rsidR="00A2113C" w:rsidRDefault="00000000">
      <w:pPr>
        <w:pStyle w:val="Corpsdetexte"/>
        <w:spacing w:before="53" w:line="242" w:lineRule="auto"/>
        <w:ind w:left="226"/>
      </w:pPr>
      <w:r>
        <w:rPr>
          <w:rFonts w:ascii="Arial" w:hAnsi="Arial"/>
          <w:b/>
          <w:color w:val="001F5F"/>
        </w:rPr>
        <w:t>LOT</w:t>
      </w:r>
      <w:r>
        <w:rPr>
          <w:rFonts w:ascii="Arial" w:hAnsi="Arial"/>
          <w:b/>
          <w:color w:val="001F5F"/>
          <w:spacing w:val="33"/>
        </w:rPr>
        <w:t xml:space="preserve"> </w:t>
      </w:r>
      <w:r>
        <w:rPr>
          <w:rFonts w:ascii="Arial" w:hAnsi="Arial"/>
          <w:b/>
          <w:color w:val="001F5F"/>
        </w:rPr>
        <w:t xml:space="preserve">DE REPRODUCTEUR – </w:t>
      </w:r>
      <w:r>
        <w:rPr>
          <w:color w:val="001F5F"/>
        </w:rPr>
        <w:t>(Classe pouvant être constituée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sur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place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jusqu’à</w:t>
      </w:r>
      <w:r>
        <w:rPr>
          <w:color w:val="001F5F"/>
          <w:spacing w:val="1"/>
        </w:rPr>
        <w:t xml:space="preserve"> </w:t>
      </w:r>
      <w:r>
        <w:rPr>
          <w:rFonts w:ascii="Arial" w:hAnsi="Arial"/>
          <w:b/>
          <w:color w:val="001F5F"/>
        </w:rPr>
        <w:t>12h00</w:t>
      </w:r>
      <w:r>
        <w:rPr>
          <w:color w:val="001F5F"/>
        </w:rPr>
        <w:t>).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Pour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un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sujet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mâle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ou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femelle,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accompagné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3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(minimum)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à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5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(maximum)</w:t>
      </w:r>
      <w:r>
        <w:rPr>
          <w:color w:val="001F5F"/>
          <w:spacing w:val="32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32"/>
        </w:rPr>
        <w:t xml:space="preserve"> </w:t>
      </w:r>
      <w:r>
        <w:rPr>
          <w:color w:val="001F5F"/>
        </w:rPr>
        <w:t>ses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descendants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directs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au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1</w:t>
      </w:r>
      <w:r>
        <w:rPr>
          <w:color w:val="001F5F"/>
          <w:vertAlign w:val="superscript"/>
        </w:rPr>
        <w:t>er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degré.</w:t>
      </w:r>
    </w:p>
    <w:p w14:paraId="5AC6B364" w14:textId="77777777" w:rsidR="00A2113C" w:rsidRDefault="00000000">
      <w:pPr>
        <w:pStyle w:val="Corpsdetexte"/>
        <w:spacing w:before="58" w:line="244" w:lineRule="auto"/>
        <w:ind w:left="226"/>
      </w:pPr>
      <w:r>
        <w:rPr>
          <w:rFonts w:ascii="Arial" w:hAnsi="Arial"/>
          <w:b/>
          <w:color w:val="001F5F"/>
        </w:rPr>
        <w:t xml:space="preserve">COUPLE – </w:t>
      </w:r>
      <w:r>
        <w:rPr>
          <w:color w:val="001F5F"/>
        </w:rPr>
        <w:t>Pour deux chiens de même race et variété, de sexe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différent, appartenant au même propriétaire et engagés dans une</w:t>
      </w:r>
      <w:r>
        <w:rPr>
          <w:color w:val="001F5F"/>
          <w:spacing w:val="-29"/>
        </w:rPr>
        <w:t xml:space="preserve"> </w:t>
      </w:r>
      <w:r>
        <w:rPr>
          <w:color w:val="001F5F"/>
        </w:rPr>
        <w:t>classe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individuelle.</w:t>
      </w:r>
    </w:p>
    <w:p w14:paraId="13DCEA48" w14:textId="77777777" w:rsidR="00A2113C" w:rsidRDefault="00000000">
      <w:pPr>
        <w:pStyle w:val="Corpsdetexte"/>
        <w:spacing w:before="55" w:line="244" w:lineRule="auto"/>
        <w:ind w:left="226"/>
      </w:pPr>
      <w:r>
        <w:rPr>
          <w:rFonts w:ascii="Arial" w:hAnsi="Arial"/>
          <w:b/>
          <w:color w:val="001F5F"/>
        </w:rPr>
        <w:t xml:space="preserve">PAIRE – </w:t>
      </w:r>
      <w:r>
        <w:rPr>
          <w:color w:val="001F5F"/>
        </w:rPr>
        <w:t>Pour deux chiens de même race et variété, de même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sexe, appartenant au même propriétaire et engagés dans une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classe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individuelle.</w:t>
      </w:r>
    </w:p>
    <w:p w14:paraId="1D1495AA" w14:textId="77777777" w:rsidR="00A2113C" w:rsidRDefault="00000000">
      <w:pPr>
        <w:spacing w:before="58" w:line="244" w:lineRule="auto"/>
        <w:ind w:left="226"/>
        <w:jc w:val="both"/>
        <w:rPr>
          <w:sz w:val="12"/>
        </w:rPr>
      </w:pPr>
      <w:r>
        <w:rPr>
          <w:rFonts w:ascii="Arial" w:hAnsi="Arial"/>
          <w:b/>
          <w:color w:val="001F5F"/>
          <w:sz w:val="12"/>
        </w:rPr>
        <w:t>GROUPE DES VENERABLES (1) - P</w:t>
      </w:r>
      <w:r>
        <w:rPr>
          <w:color w:val="001F5F"/>
          <w:sz w:val="12"/>
        </w:rPr>
        <w:t>our tout chien inscrit en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classe Vétéran et âgé d’au moins 12 ans. Le Juge ne donne pas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de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qualificatif.</w:t>
      </w:r>
    </w:p>
    <w:p w14:paraId="39BE5581" w14:textId="77777777" w:rsidR="00A2113C" w:rsidRDefault="00000000">
      <w:pPr>
        <w:pStyle w:val="Corpsdetexte"/>
        <w:spacing w:before="55" w:line="249" w:lineRule="auto"/>
        <w:ind w:left="226"/>
      </w:pPr>
      <w:r>
        <w:rPr>
          <w:rFonts w:ascii="Arial" w:hAnsi="Arial"/>
          <w:b/>
          <w:color w:val="001F5F"/>
        </w:rPr>
        <w:t xml:space="preserve">GROUPE HONNEUR (1) – </w:t>
      </w:r>
      <w:r>
        <w:rPr>
          <w:color w:val="001F5F"/>
        </w:rPr>
        <w:t>Pour tout chien titulaire au minimum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trois titres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Champion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parmi les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titres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suivant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:</w:t>
      </w:r>
    </w:p>
    <w:p w14:paraId="55E2F8EC" w14:textId="77777777" w:rsidR="00A2113C" w:rsidRDefault="00000000">
      <w:pPr>
        <w:pStyle w:val="Paragraphedeliste"/>
        <w:numPr>
          <w:ilvl w:val="0"/>
          <w:numId w:val="9"/>
        </w:numPr>
        <w:tabs>
          <w:tab w:val="left" w:pos="368"/>
        </w:tabs>
        <w:spacing w:before="54" w:line="143" w:lineRule="exact"/>
        <w:ind w:left="367"/>
        <w:rPr>
          <w:sz w:val="12"/>
        </w:rPr>
      </w:pPr>
      <w:r>
        <w:rPr>
          <w:color w:val="001F5F"/>
          <w:sz w:val="12"/>
        </w:rPr>
        <w:t>Champion</w:t>
      </w:r>
      <w:r>
        <w:rPr>
          <w:color w:val="001F5F"/>
          <w:spacing w:val="-1"/>
          <w:sz w:val="12"/>
        </w:rPr>
        <w:t xml:space="preserve"> </w:t>
      </w:r>
      <w:r>
        <w:rPr>
          <w:color w:val="001F5F"/>
          <w:sz w:val="12"/>
        </w:rPr>
        <w:t>International de</w:t>
      </w:r>
      <w:r>
        <w:rPr>
          <w:color w:val="001F5F"/>
          <w:spacing w:val="-4"/>
          <w:sz w:val="12"/>
        </w:rPr>
        <w:t xml:space="preserve"> </w:t>
      </w:r>
      <w:r>
        <w:rPr>
          <w:color w:val="001F5F"/>
          <w:sz w:val="12"/>
        </w:rPr>
        <w:t>Beauté</w:t>
      </w:r>
    </w:p>
    <w:p w14:paraId="7F746560" w14:textId="77777777" w:rsidR="00A2113C" w:rsidRDefault="00000000">
      <w:pPr>
        <w:pStyle w:val="Paragraphedeliste"/>
        <w:numPr>
          <w:ilvl w:val="0"/>
          <w:numId w:val="9"/>
        </w:numPr>
        <w:tabs>
          <w:tab w:val="left" w:pos="368"/>
        </w:tabs>
        <w:spacing w:line="140" w:lineRule="exact"/>
        <w:ind w:left="367"/>
        <w:rPr>
          <w:sz w:val="12"/>
        </w:rPr>
      </w:pPr>
      <w:r>
        <w:rPr>
          <w:color w:val="001F5F"/>
          <w:sz w:val="12"/>
        </w:rPr>
        <w:t>Champion</w:t>
      </w:r>
      <w:r>
        <w:rPr>
          <w:color w:val="001F5F"/>
          <w:spacing w:val="-1"/>
          <w:sz w:val="12"/>
        </w:rPr>
        <w:t xml:space="preserve"> </w:t>
      </w:r>
      <w:r>
        <w:rPr>
          <w:color w:val="001F5F"/>
          <w:sz w:val="12"/>
        </w:rPr>
        <w:t>National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d’un</w:t>
      </w:r>
      <w:r>
        <w:rPr>
          <w:color w:val="001F5F"/>
          <w:spacing w:val="-3"/>
          <w:sz w:val="12"/>
        </w:rPr>
        <w:t xml:space="preserve"> </w:t>
      </w:r>
      <w:r>
        <w:rPr>
          <w:color w:val="001F5F"/>
          <w:sz w:val="12"/>
        </w:rPr>
        <w:t>pays</w:t>
      </w:r>
      <w:r>
        <w:rPr>
          <w:color w:val="001F5F"/>
          <w:spacing w:val="-1"/>
          <w:sz w:val="12"/>
        </w:rPr>
        <w:t xml:space="preserve"> </w:t>
      </w:r>
      <w:r>
        <w:rPr>
          <w:color w:val="001F5F"/>
          <w:sz w:val="12"/>
        </w:rPr>
        <w:t>membre</w:t>
      </w:r>
      <w:r>
        <w:rPr>
          <w:color w:val="001F5F"/>
          <w:spacing w:val="-1"/>
          <w:sz w:val="12"/>
        </w:rPr>
        <w:t xml:space="preserve"> </w:t>
      </w:r>
      <w:r>
        <w:rPr>
          <w:color w:val="001F5F"/>
          <w:sz w:val="12"/>
        </w:rPr>
        <w:t>de la</w:t>
      </w:r>
      <w:r>
        <w:rPr>
          <w:color w:val="001F5F"/>
          <w:spacing w:val="-3"/>
          <w:sz w:val="12"/>
        </w:rPr>
        <w:t xml:space="preserve"> </w:t>
      </w:r>
      <w:r>
        <w:rPr>
          <w:color w:val="001F5F"/>
          <w:sz w:val="12"/>
        </w:rPr>
        <w:t>FCI</w:t>
      </w:r>
    </w:p>
    <w:p w14:paraId="2F620671" w14:textId="77777777" w:rsidR="00A2113C" w:rsidRDefault="00000000">
      <w:pPr>
        <w:pStyle w:val="Paragraphedeliste"/>
        <w:numPr>
          <w:ilvl w:val="0"/>
          <w:numId w:val="9"/>
        </w:numPr>
        <w:tabs>
          <w:tab w:val="left" w:pos="368"/>
        </w:tabs>
        <w:spacing w:before="2" w:line="230" w:lineRule="auto"/>
        <w:ind w:right="3"/>
        <w:jc w:val="left"/>
        <w:rPr>
          <w:sz w:val="12"/>
        </w:rPr>
      </w:pPr>
      <w:r>
        <w:rPr>
          <w:color w:val="001F5F"/>
          <w:sz w:val="12"/>
        </w:rPr>
        <w:t>Champion</w:t>
      </w:r>
      <w:r>
        <w:rPr>
          <w:color w:val="001F5F"/>
          <w:spacing w:val="14"/>
          <w:sz w:val="12"/>
        </w:rPr>
        <w:t xml:space="preserve"> </w:t>
      </w:r>
      <w:r>
        <w:rPr>
          <w:color w:val="001F5F"/>
          <w:sz w:val="12"/>
        </w:rPr>
        <w:t>National</w:t>
      </w:r>
      <w:r>
        <w:rPr>
          <w:color w:val="001F5F"/>
          <w:spacing w:val="15"/>
          <w:sz w:val="12"/>
        </w:rPr>
        <w:t xml:space="preserve"> </w:t>
      </w:r>
      <w:r>
        <w:rPr>
          <w:color w:val="001F5F"/>
          <w:sz w:val="12"/>
        </w:rPr>
        <w:t>du</w:t>
      </w:r>
      <w:r>
        <w:rPr>
          <w:color w:val="001F5F"/>
          <w:spacing w:val="14"/>
          <w:sz w:val="12"/>
        </w:rPr>
        <w:t xml:space="preserve"> </w:t>
      </w:r>
      <w:r>
        <w:rPr>
          <w:color w:val="001F5F"/>
          <w:sz w:val="12"/>
        </w:rPr>
        <w:t>Royaume-Uni</w:t>
      </w:r>
      <w:r>
        <w:rPr>
          <w:color w:val="001F5F"/>
          <w:spacing w:val="15"/>
          <w:sz w:val="12"/>
        </w:rPr>
        <w:t xml:space="preserve"> </w:t>
      </w:r>
      <w:r>
        <w:rPr>
          <w:color w:val="001F5F"/>
          <w:sz w:val="12"/>
        </w:rPr>
        <w:t>ou</w:t>
      </w:r>
      <w:r>
        <w:rPr>
          <w:color w:val="001F5F"/>
          <w:spacing w:val="14"/>
          <w:sz w:val="12"/>
        </w:rPr>
        <w:t xml:space="preserve"> </w:t>
      </w:r>
      <w:r>
        <w:rPr>
          <w:color w:val="001F5F"/>
          <w:sz w:val="12"/>
        </w:rPr>
        <w:t>des</w:t>
      </w:r>
      <w:r>
        <w:rPr>
          <w:color w:val="001F5F"/>
          <w:spacing w:val="13"/>
          <w:sz w:val="12"/>
        </w:rPr>
        <w:t xml:space="preserve"> </w:t>
      </w:r>
      <w:r>
        <w:rPr>
          <w:color w:val="001F5F"/>
          <w:sz w:val="12"/>
        </w:rPr>
        <w:t>USA</w:t>
      </w:r>
      <w:r>
        <w:rPr>
          <w:color w:val="001F5F"/>
          <w:spacing w:val="12"/>
          <w:sz w:val="12"/>
        </w:rPr>
        <w:t xml:space="preserve"> </w:t>
      </w:r>
      <w:r>
        <w:rPr>
          <w:color w:val="001F5F"/>
          <w:sz w:val="12"/>
        </w:rPr>
        <w:t>ou</w:t>
      </w:r>
      <w:r>
        <w:rPr>
          <w:color w:val="001F5F"/>
          <w:spacing w:val="14"/>
          <w:sz w:val="12"/>
        </w:rPr>
        <w:t xml:space="preserve"> </w:t>
      </w:r>
      <w:r>
        <w:rPr>
          <w:color w:val="001F5F"/>
          <w:sz w:val="12"/>
        </w:rPr>
        <w:t>du</w:t>
      </w:r>
      <w:r>
        <w:rPr>
          <w:color w:val="001F5F"/>
          <w:spacing w:val="-29"/>
          <w:sz w:val="12"/>
        </w:rPr>
        <w:t xml:space="preserve"> </w:t>
      </w:r>
      <w:r>
        <w:rPr>
          <w:color w:val="001F5F"/>
          <w:sz w:val="12"/>
        </w:rPr>
        <w:t>Canada</w:t>
      </w:r>
    </w:p>
    <w:p w14:paraId="5E9DEC8C" w14:textId="77777777" w:rsidR="00A2113C" w:rsidRDefault="00000000">
      <w:pPr>
        <w:pStyle w:val="Paragraphedeliste"/>
        <w:numPr>
          <w:ilvl w:val="0"/>
          <w:numId w:val="9"/>
        </w:numPr>
        <w:tabs>
          <w:tab w:val="left" w:pos="368"/>
        </w:tabs>
        <w:spacing w:before="1" w:line="143" w:lineRule="exact"/>
        <w:ind w:left="367"/>
        <w:jc w:val="left"/>
        <w:rPr>
          <w:sz w:val="12"/>
        </w:rPr>
      </w:pPr>
      <w:r>
        <w:rPr>
          <w:color w:val="001F5F"/>
          <w:sz w:val="12"/>
        </w:rPr>
        <w:t>Champion</w:t>
      </w:r>
      <w:r>
        <w:rPr>
          <w:color w:val="001F5F"/>
          <w:spacing w:val="-3"/>
          <w:sz w:val="12"/>
        </w:rPr>
        <w:t xml:space="preserve"> </w:t>
      </w:r>
      <w:r>
        <w:rPr>
          <w:color w:val="001F5F"/>
          <w:sz w:val="12"/>
        </w:rPr>
        <w:t>des</w:t>
      </w:r>
      <w:r>
        <w:rPr>
          <w:color w:val="001F5F"/>
          <w:spacing w:val="-3"/>
          <w:sz w:val="12"/>
        </w:rPr>
        <w:t xml:space="preserve"> </w:t>
      </w:r>
      <w:r>
        <w:rPr>
          <w:color w:val="001F5F"/>
          <w:sz w:val="12"/>
        </w:rPr>
        <w:t>Expositions</w:t>
      </w:r>
      <w:r>
        <w:rPr>
          <w:color w:val="001F5F"/>
          <w:spacing w:val="-3"/>
          <w:sz w:val="12"/>
        </w:rPr>
        <w:t xml:space="preserve"> </w:t>
      </w:r>
      <w:r>
        <w:rPr>
          <w:color w:val="001F5F"/>
          <w:sz w:val="12"/>
        </w:rPr>
        <w:t>Nationales</w:t>
      </w:r>
      <w:r>
        <w:rPr>
          <w:color w:val="001F5F"/>
          <w:spacing w:val="-3"/>
          <w:sz w:val="12"/>
        </w:rPr>
        <w:t xml:space="preserve"> </w:t>
      </w:r>
      <w:r>
        <w:rPr>
          <w:color w:val="001F5F"/>
          <w:sz w:val="12"/>
        </w:rPr>
        <w:t>(Titre</w:t>
      </w:r>
      <w:r>
        <w:rPr>
          <w:color w:val="001F5F"/>
          <w:spacing w:val="-2"/>
          <w:sz w:val="12"/>
        </w:rPr>
        <w:t xml:space="preserve"> </w:t>
      </w:r>
      <w:r>
        <w:rPr>
          <w:color w:val="001F5F"/>
          <w:sz w:val="12"/>
        </w:rPr>
        <w:t>français)</w:t>
      </w:r>
    </w:p>
    <w:p w14:paraId="6B88AC58" w14:textId="77777777" w:rsidR="00A2113C" w:rsidRDefault="00000000">
      <w:pPr>
        <w:pStyle w:val="Paragraphedeliste"/>
        <w:numPr>
          <w:ilvl w:val="0"/>
          <w:numId w:val="9"/>
        </w:numPr>
        <w:tabs>
          <w:tab w:val="left" w:pos="368"/>
        </w:tabs>
        <w:spacing w:line="140" w:lineRule="exact"/>
        <w:ind w:left="367"/>
        <w:jc w:val="left"/>
        <w:rPr>
          <w:sz w:val="12"/>
        </w:rPr>
      </w:pPr>
      <w:r>
        <w:rPr>
          <w:color w:val="001F5F"/>
          <w:sz w:val="12"/>
        </w:rPr>
        <w:t>Champion</w:t>
      </w:r>
      <w:r>
        <w:rPr>
          <w:color w:val="001F5F"/>
          <w:spacing w:val="-1"/>
          <w:sz w:val="12"/>
        </w:rPr>
        <w:t xml:space="preserve"> </w:t>
      </w:r>
      <w:r>
        <w:rPr>
          <w:color w:val="001F5F"/>
          <w:sz w:val="12"/>
        </w:rPr>
        <w:t>de France</w:t>
      </w:r>
      <w:r>
        <w:rPr>
          <w:color w:val="001F5F"/>
          <w:spacing w:val="-1"/>
          <w:sz w:val="12"/>
        </w:rPr>
        <w:t xml:space="preserve"> </w:t>
      </w:r>
      <w:r>
        <w:rPr>
          <w:color w:val="001F5F"/>
          <w:sz w:val="12"/>
        </w:rPr>
        <w:t>Jeune (Titre</w:t>
      </w:r>
      <w:r>
        <w:rPr>
          <w:color w:val="001F5F"/>
          <w:spacing w:val="-3"/>
          <w:sz w:val="12"/>
        </w:rPr>
        <w:t xml:space="preserve"> </w:t>
      </w:r>
      <w:r>
        <w:rPr>
          <w:color w:val="001F5F"/>
          <w:sz w:val="12"/>
        </w:rPr>
        <w:t>français)</w:t>
      </w:r>
    </w:p>
    <w:p w14:paraId="7548A4FA" w14:textId="77777777" w:rsidR="00A2113C" w:rsidRDefault="00000000">
      <w:pPr>
        <w:pStyle w:val="Paragraphedeliste"/>
        <w:numPr>
          <w:ilvl w:val="0"/>
          <w:numId w:val="9"/>
        </w:numPr>
        <w:tabs>
          <w:tab w:val="left" w:pos="368"/>
        </w:tabs>
        <w:spacing w:line="140" w:lineRule="exact"/>
        <w:ind w:left="367"/>
        <w:jc w:val="left"/>
        <w:rPr>
          <w:sz w:val="12"/>
        </w:rPr>
      </w:pPr>
      <w:r>
        <w:rPr>
          <w:color w:val="001F5F"/>
          <w:sz w:val="12"/>
        </w:rPr>
        <w:t>Champion</w:t>
      </w:r>
      <w:r>
        <w:rPr>
          <w:color w:val="001F5F"/>
          <w:spacing w:val="-1"/>
          <w:sz w:val="12"/>
        </w:rPr>
        <w:t xml:space="preserve"> </w:t>
      </w:r>
      <w:r>
        <w:rPr>
          <w:color w:val="001F5F"/>
          <w:sz w:val="12"/>
        </w:rPr>
        <w:t>de</w:t>
      </w:r>
      <w:r>
        <w:rPr>
          <w:color w:val="001F5F"/>
          <w:spacing w:val="-1"/>
          <w:sz w:val="12"/>
        </w:rPr>
        <w:t xml:space="preserve"> </w:t>
      </w:r>
      <w:r>
        <w:rPr>
          <w:color w:val="001F5F"/>
          <w:sz w:val="12"/>
        </w:rPr>
        <w:t>France</w:t>
      </w:r>
      <w:r>
        <w:rPr>
          <w:color w:val="001F5F"/>
          <w:spacing w:val="-1"/>
          <w:sz w:val="12"/>
        </w:rPr>
        <w:t xml:space="preserve"> </w:t>
      </w:r>
      <w:r>
        <w:rPr>
          <w:color w:val="001F5F"/>
          <w:sz w:val="12"/>
        </w:rPr>
        <w:t>Vétéran (Titre</w:t>
      </w:r>
      <w:r>
        <w:rPr>
          <w:color w:val="001F5F"/>
          <w:spacing w:val="-4"/>
          <w:sz w:val="12"/>
        </w:rPr>
        <w:t xml:space="preserve"> </w:t>
      </w:r>
      <w:r>
        <w:rPr>
          <w:color w:val="001F5F"/>
          <w:sz w:val="12"/>
        </w:rPr>
        <w:t>français)</w:t>
      </w:r>
    </w:p>
    <w:p w14:paraId="7EEDF225" w14:textId="77777777" w:rsidR="00A2113C" w:rsidRDefault="00000000">
      <w:pPr>
        <w:pStyle w:val="Paragraphedeliste"/>
        <w:numPr>
          <w:ilvl w:val="0"/>
          <w:numId w:val="9"/>
        </w:numPr>
        <w:tabs>
          <w:tab w:val="left" w:pos="368"/>
        </w:tabs>
        <w:spacing w:line="328" w:lineRule="auto"/>
        <w:ind w:left="226" w:right="313" w:firstLine="0"/>
        <w:jc w:val="left"/>
        <w:rPr>
          <w:sz w:val="12"/>
        </w:rPr>
      </w:pPr>
      <w:r>
        <w:rPr>
          <w:color w:val="001F5F"/>
          <w:sz w:val="12"/>
        </w:rPr>
        <w:t>Champion d’un Club de Race (Titre français ou étranger)</w:t>
      </w:r>
      <w:r>
        <w:rPr>
          <w:color w:val="001F5F"/>
          <w:spacing w:val="-29"/>
          <w:sz w:val="12"/>
        </w:rPr>
        <w:t xml:space="preserve"> </w:t>
      </w:r>
      <w:r>
        <w:rPr>
          <w:color w:val="001F5F"/>
          <w:sz w:val="12"/>
        </w:rPr>
        <w:t>Le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Juge</w:t>
      </w:r>
      <w:r>
        <w:rPr>
          <w:color w:val="001F5F"/>
          <w:spacing w:val="2"/>
          <w:sz w:val="12"/>
        </w:rPr>
        <w:t xml:space="preserve"> </w:t>
      </w:r>
      <w:r>
        <w:rPr>
          <w:color w:val="001F5F"/>
          <w:sz w:val="12"/>
        </w:rPr>
        <w:t>ne</w:t>
      </w:r>
      <w:r>
        <w:rPr>
          <w:color w:val="001F5F"/>
          <w:spacing w:val="2"/>
          <w:sz w:val="12"/>
        </w:rPr>
        <w:t xml:space="preserve"> </w:t>
      </w:r>
      <w:r>
        <w:rPr>
          <w:color w:val="001F5F"/>
          <w:sz w:val="12"/>
        </w:rPr>
        <w:t>donne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pas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de</w:t>
      </w:r>
      <w:r>
        <w:rPr>
          <w:color w:val="001F5F"/>
          <w:spacing w:val="2"/>
          <w:sz w:val="12"/>
        </w:rPr>
        <w:t xml:space="preserve"> </w:t>
      </w:r>
      <w:r>
        <w:rPr>
          <w:color w:val="001F5F"/>
          <w:sz w:val="12"/>
        </w:rPr>
        <w:t>qualificatif.</w:t>
      </w:r>
    </w:p>
    <w:p w14:paraId="096F61DE" w14:textId="77777777" w:rsidR="00A2113C" w:rsidRDefault="00000000">
      <w:pPr>
        <w:spacing w:before="7"/>
        <w:ind w:left="226"/>
        <w:rPr>
          <w:sz w:val="12"/>
        </w:rPr>
      </w:pPr>
      <w:r>
        <w:rPr>
          <w:rFonts w:ascii="Arial" w:hAnsi="Arial"/>
          <w:i/>
          <w:color w:val="001F5F"/>
          <w:sz w:val="12"/>
        </w:rPr>
        <w:t>Note</w:t>
      </w:r>
      <w:r>
        <w:rPr>
          <w:rFonts w:ascii="Arial" w:hAnsi="Arial"/>
          <w:i/>
          <w:color w:val="001F5F"/>
          <w:spacing w:val="-2"/>
          <w:sz w:val="12"/>
        </w:rPr>
        <w:t xml:space="preserve"> </w:t>
      </w:r>
      <w:r>
        <w:rPr>
          <w:rFonts w:ascii="Arial" w:hAnsi="Arial"/>
          <w:i/>
          <w:color w:val="001F5F"/>
          <w:sz w:val="12"/>
        </w:rPr>
        <w:t>(1)</w:t>
      </w:r>
      <w:r>
        <w:rPr>
          <w:rFonts w:ascii="Arial" w:hAnsi="Arial"/>
          <w:i/>
          <w:color w:val="001F5F"/>
          <w:spacing w:val="-4"/>
          <w:sz w:val="12"/>
        </w:rPr>
        <w:t xml:space="preserve"> </w:t>
      </w:r>
      <w:r>
        <w:rPr>
          <w:rFonts w:ascii="Arial" w:hAnsi="Arial"/>
          <w:i/>
          <w:color w:val="001F5F"/>
          <w:sz w:val="12"/>
        </w:rPr>
        <w:t>Groupes</w:t>
      </w:r>
      <w:r>
        <w:rPr>
          <w:rFonts w:ascii="Arial" w:hAnsi="Arial"/>
          <w:i/>
          <w:color w:val="001F5F"/>
          <w:spacing w:val="-2"/>
          <w:sz w:val="12"/>
        </w:rPr>
        <w:t xml:space="preserve"> </w:t>
      </w:r>
      <w:r>
        <w:rPr>
          <w:rFonts w:ascii="Arial" w:hAnsi="Arial"/>
          <w:i/>
          <w:color w:val="001F5F"/>
          <w:sz w:val="12"/>
        </w:rPr>
        <w:t>autorisés</w:t>
      </w:r>
      <w:r>
        <w:rPr>
          <w:rFonts w:ascii="Arial" w:hAnsi="Arial"/>
          <w:i/>
          <w:color w:val="001F5F"/>
          <w:spacing w:val="-2"/>
          <w:sz w:val="12"/>
        </w:rPr>
        <w:t xml:space="preserve"> </w:t>
      </w:r>
      <w:r>
        <w:rPr>
          <w:rFonts w:ascii="Arial" w:hAnsi="Arial"/>
          <w:i/>
          <w:color w:val="001F5F"/>
          <w:sz w:val="12"/>
        </w:rPr>
        <w:t>par</w:t>
      </w:r>
      <w:r>
        <w:rPr>
          <w:rFonts w:ascii="Arial" w:hAnsi="Arial"/>
          <w:i/>
          <w:color w:val="001F5F"/>
          <w:spacing w:val="-1"/>
          <w:sz w:val="12"/>
        </w:rPr>
        <w:t xml:space="preserve"> </w:t>
      </w:r>
      <w:r>
        <w:rPr>
          <w:rFonts w:ascii="Arial" w:hAnsi="Arial"/>
          <w:i/>
          <w:color w:val="001F5F"/>
          <w:sz w:val="12"/>
        </w:rPr>
        <w:t>la</w:t>
      </w:r>
      <w:r>
        <w:rPr>
          <w:rFonts w:ascii="Arial" w:hAnsi="Arial"/>
          <w:i/>
          <w:color w:val="001F5F"/>
          <w:spacing w:val="-1"/>
          <w:sz w:val="12"/>
        </w:rPr>
        <w:t xml:space="preserve"> </w:t>
      </w:r>
      <w:r>
        <w:rPr>
          <w:rFonts w:ascii="Arial" w:hAnsi="Arial"/>
          <w:i/>
          <w:color w:val="001F5F"/>
          <w:sz w:val="12"/>
        </w:rPr>
        <w:t>note</w:t>
      </w:r>
      <w:r>
        <w:rPr>
          <w:rFonts w:ascii="Arial" w:hAnsi="Arial"/>
          <w:i/>
          <w:color w:val="001F5F"/>
          <w:spacing w:val="-2"/>
          <w:sz w:val="12"/>
        </w:rPr>
        <w:t xml:space="preserve"> </w:t>
      </w:r>
      <w:r>
        <w:rPr>
          <w:rFonts w:ascii="Arial" w:hAnsi="Arial"/>
          <w:i/>
          <w:color w:val="001F5F"/>
          <w:sz w:val="12"/>
        </w:rPr>
        <w:t>SCC</w:t>
      </w:r>
      <w:r>
        <w:rPr>
          <w:rFonts w:ascii="Arial" w:hAnsi="Arial"/>
          <w:i/>
          <w:color w:val="001F5F"/>
          <w:spacing w:val="-2"/>
          <w:sz w:val="12"/>
        </w:rPr>
        <w:t xml:space="preserve"> </w:t>
      </w:r>
      <w:r>
        <w:rPr>
          <w:rFonts w:ascii="Arial" w:hAnsi="Arial"/>
          <w:i/>
          <w:color w:val="001F5F"/>
          <w:sz w:val="12"/>
        </w:rPr>
        <w:t>du</w:t>
      </w:r>
      <w:r>
        <w:rPr>
          <w:rFonts w:ascii="Arial" w:hAnsi="Arial"/>
          <w:i/>
          <w:color w:val="001F5F"/>
          <w:spacing w:val="-2"/>
          <w:sz w:val="12"/>
        </w:rPr>
        <w:t xml:space="preserve"> </w:t>
      </w:r>
      <w:r>
        <w:rPr>
          <w:rFonts w:ascii="Arial" w:hAnsi="Arial"/>
          <w:i/>
          <w:color w:val="001F5F"/>
          <w:sz w:val="12"/>
        </w:rPr>
        <w:t>29.09.17</w:t>
      </w:r>
      <w:r>
        <w:rPr>
          <w:color w:val="001F5F"/>
          <w:sz w:val="12"/>
        </w:rPr>
        <w:t>.</w:t>
      </w:r>
    </w:p>
    <w:p w14:paraId="65907D0C" w14:textId="155A85A1" w:rsidR="00DE5B81" w:rsidRDefault="00DE5B81" w:rsidP="00DE5B81">
      <w:pPr>
        <w:spacing w:before="56"/>
        <w:ind w:left="226"/>
        <w:rPr>
          <w:sz w:val="12"/>
        </w:rPr>
      </w:pPr>
      <w:r>
        <w:rPr>
          <w:rFonts w:ascii="Arial" w:hAnsi="Arial"/>
          <w:b/>
          <w:color w:val="001F5F"/>
          <w:sz w:val="12"/>
        </w:rPr>
        <w:t>CHIENS</w:t>
      </w:r>
      <w:proofErr w:type="gramStart"/>
      <w:r>
        <w:rPr>
          <w:rFonts w:ascii="Arial" w:hAnsi="Arial"/>
          <w:b/>
          <w:color w:val="001F5F"/>
          <w:spacing w:val="7"/>
          <w:sz w:val="12"/>
        </w:rPr>
        <w:t xml:space="preserve"> </w:t>
      </w:r>
      <w:r>
        <w:rPr>
          <w:rFonts w:ascii="Arial" w:hAnsi="Arial"/>
          <w:b/>
          <w:color w:val="001F5F"/>
          <w:sz w:val="12"/>
        </w:rPr>
        <w:t>«</w:t>
      </w:r>
      <w:r>
        <w:rPr>
          <w:rFonts w:ascii="Arial" w:hAnsi="Arial"/>
          <w:b/>
          <w:color w:val="001F5F"/>
          <w:sz w:val="12"/>
        </w:rPr>
        <w:t>CLASSE</w:t>
      </w:r>
      <w:proofErr w:type="gramEnd"/>
      <w:r>
        <w:rPr>
          <w:rFonts w:ascii="Arial" w:hAnsi="Arial"/>
          <w:b/>
          <w:color w:val="001F5F"/>
          <w:sz w:val="12"/>
        </w:rPr>
        <w:t xml:space="preserve"> FUN</w:t>
      </w:r>
      <w:r>
        <w:rPr>
          <w:rFonts w:ascii="Arial" w:hAnsi="Arial"/>
          <w:b/>
          <w:color w:val="001F5F"/>
          <w:sz w:val="12"/>
        </w:rPr>
        <w:t>»</w:t>
      </w:r>
      <w:r>
        <w:rPr>
          <w:rFonts w:ascii="Arial" w:hAnsi="Arial"/>
          <w:b/>
          <w:color w:val="001F5F"/>
          <w:spacing w:val="8"/>
          <w:sz w:val="12"/>
        </w:rPr>
        <w:t xml:space="preserve"> </w:t>
      </w:r>
      <w:r>
        <w:rPr>
          <w:rFonts w:ascii="Arial" w:hAnsi="Arial"/>
          <w:b/>
          <w:color w:val="001F5F"/>
          <w:sz w:val="12"/>
        </w:rPr>
        <w:t>–</w:t>
      </w:r>
      <w:r>
        <w:rPr>
          <w:rFonts w:ascii="Arial" w:hAnsi="Arial"/>
          <w:b/>
          <w:color w:val="001F5F"/>
          <w:spacing w:val="11"/>
          <w:sz w:val="12"/>
        </w:rPr>
        <w:t xml:space="preserve"> </w:t>
      </w:r>
      <w:r>
        <w:rPr>
          <w:color w:val="001F5F"/>
          <w:sz w:val="12"/>
        </w:rPr>
        <w:t>Pour</w:t>
      </w:r>
      <w:r>
        <w:rPr>
          <w:color w:val="001F5F"/>
          <w:spacing w:val="10"/>
          <w:sz w:val="12"/>
        </w:rPr>
        <w:t xml:space="preserve"> </w:t>
      </w:r>
      <w:r>
        <w:rPr>
          <w:color w:val="001F5F"/>
          <w:sz w:val="12"/>
        </w:rPr>
        <w:t>les</w:t>
      </w:r>
      <w:r>
        <w:rPr>
          <w:color w:val="001F5F"/>
          <w:spacing w:val="10"/>
          <w:sz w:val="12"/>
        </w:rPr>
        <w:t xml:space="preserve"> </w:t>
      </w:r>
      <w:r>
        <w:rPr>
          <w:color w:val="001F5F"/>
          <w:sz w:val="12"/>
        </w:rPr>
        <w:t>chiens</w:t>
      </w:r>
      <w:r>
        <w:rPr>
          <w:color w:val="001F5F"/>
          <w:spacing w:val="9"/>
          <w:sz w:val="12"/>
        </w:rPr>
        <w:t xml:space="preserve"> </w:t>
      </w:r>
      <w:r>
        <w:rPr>
          <w:color w:val="001F5F"/>
          <w:sz w:val="12"/>
        </w:rPr>
        <w:t>âgés</w:t>
      </w:r>
      <w:r>
        <w:rPr>
          <w:color w:val="001F5F"/>
          <w:spacing w:val="10"/>
          <w:sz w:val="12"/>
        </w:rPr>
        <w:t xml:space="preserve"> </w:t>
      </w:r>
      <w:r>
        <w:rPr>
          <w:color w:val="001F5F"/>
          <w:sz w:val="12"/>
        </w:rPr>
        <w:t>de</w:t>
      </w:r>
    </w:p>
    <w:p w14:paraId="731A236D" w14:textId="463E3A54" w:rsidR="00DE5B81" w:rsidRDefault="00DE5B81" w:rsidP="00DE5B81">
      <w:pPr>
        <w:pStyle w:val="Corpsdetexte"/>
        <w:spacing w:before="6" w:line="244" w:lineRule="auto"/>
        <w:ind w:left="226"/>
      </w:pPr>
      <w:r>
        <w:rPr>
          <w:color w:val="001F5F"/>
        </w:rPr>
        <w:t>3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mois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minimum,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titulaires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d’un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Certificat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Naissance</w:t>
      </w:r>
      <w:r>
        <w:rPr>
          <w:color w:val="001F5F"/>
          <w:spacing w:val="31"/>
        </w:rPr>
        <w:t xml:space="preserve"> </w:t>
      </w:r>
      <w:r>
        <w:rPr>
          <w:color w:val="001F5F"/>
        </w:rPr>
        <w:t>ou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inscrits à un Livre des Origines reconnu par la F.C.I. et qui ne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participent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pas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à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l’Exposition.</w:t>
      </w:r>
    </w:p>
    <w:p w14:paraId="238CA486" w14:textId="16D3D166" w:rsidR="00DE5B81" w:rsidRPr="00DE5B81" w:rsidRDefault="00DE5B81" w:rsidP="00DE5B81">
      <w:pPr>
        <w:pStyle w:val="Corpsdetexte"/>
        <w:spacing w:before="57" w:line="244" w:lineRule="auto"/>
        <w:ind w:left="226"/>
      </w:pPr>
      <w:r>
        <w:rPr>
          <w:color w:val="001F5F"/>
        </w:rPr>
        <w:t>Le carnet de santé de ce chien doit être en règle. Ces chiens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figurent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au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catalogue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mais ne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sont pas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examinés par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le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Juge.</w:t>
      </w:r>
    </w:p>
    <w:p w14:paraId="110A2ED5" w14:textId="46FAEE16" w:rsidR="00A2113C" w:rsidRDefault="00000000">
      <w:pPr>
        <w:spacing w:before="56"/>
        <w:ind w:left="226"/>
        <w:rPr>
          <w:sz w:val="12"/>
        </w:rPr>
      </w:pPr>
      <w:r>
        <w:rPr>
          <w:rFonts w:ascii="Arial" w:hAnsi="Arial"/>
          <w:b/>
          <w:color w:val="001F5F"/>
          <w:sz w:val="12"/>
        </w:rPr>
        <w:t>CHIENS</w:t>
      </w:r>
      <w:r>
        <w:rPr>
          <w:rFonts w:ascii="Arial" w:hAnsi="Arial"/>
          <w:b/>
          <w:color w:val="001F5F"/>
          <w:spacing w:val="7"/>
          <w:sz w:val="12"/>
        </w:rPr>
        <w:t xml:space="preserve"> </w:t>
      </w:r>
      <w:r>
        <w:rPr>
          <w:rFonts w:ascii="Arial" w:hAnsi="Arial"/>
          <w:b/>
          <w:color w:val="001F5F"/>
          <w:sz w:val="12"/>
        </w:rPr>
        <w:t>«NE</w:t>
      </w:r>
      <w:r>
        <w:rPr>
          <w:rFonts w:ascii="Arial" w:hAnsi="Arial"/>
          <w:b/>
          <w:color w:val="001F5F"/>
          <w:spacing w:val="8"/>
          <w:sz w:val="12"/>
        </w:rPr>
        <w:t xml:space="preserve"> </w:t>
      </w:r>
      <w:r>
        <w:rPr>
          <w:rFonts w:ascii="Arial" w:hAnsi="Arial"/>
          <w:b/>
          <w:color w:val="001F5F"/>
          <w:sz w:val="12"/>
        </w:rPr>
        <w:t>CONCOURANT</w:t>
      </w:r>
      <w:r>
        <w:rPr>
          <w:rFonts w:ascii="Arial" w:hAnsi="Arial"/>
          <w:b/>
          <w:color w:val="001F5F"/>
          <w:spacing w:val="11"/>
          <w:sz w:val="12"/>
        </w:rPr>
        <w:t xml:space="preserve"> </w:t>
      </w:r>
      <w:proofErr w:type="gramStart"/>
      <w:r>
        <w:rPr>
          <w:rFonts w:ascii="Arial" w:hAnsi="Arial"/>
          <w:b/>
          <w:color w:val="001F5F"/>
          <w:sz w:val="12"/>
        </w:rPr>
        <w:t>PAS»</w:t>
      </w:r>
      <w:proofErr w:type="gramEnd"/>
      <w:r>
        <w:rPr>
          <w:rFonts w:ascii="Arial" w:hAnsi="Arial"/>
          <w:b/>
          <w:color w:val="001F5F"/>
          <w:spacing w:val="8"/>
          <w:sz w:val="12"/>
        </w:rPr>
        <w:t xml:space="preserve"> </w:t>
      </w:r>
      <w:r>
        <w:rPr>
          <w:rFonts w:ascii="Arial" w:hAnsi="Arial"/>
          <w:b/>
          <w:color w:val="001F5F"/>
          <w:sz w:val="12"/>
        </w:rPr>
        <w:t>–</w:t>
      </w:r>
      <w:r>
        <w:rPr>
          <w:rFonts w:ascii="Arial" w:hAnsi="Arial"/>
          <w:b/>
          <w:color w:val="001F5F"/>
          <w:spacing w:val="11"/>
          <w:sz w:val="12"/>
        </w:rPr>
        <w:t xml:space="preserve"> </w:t>
      </w:r>
      <w:r>
        <w:rPr>
          <w:color w:val="001F5F"/>
          <w:sz w:val="12"/>
        </w:rPr>
        <w:t>Pour</w:t>
      </w:r>
      <w:r>
        <w:rPr>
          <w:color w:val="001F5F"/>
          <w:spacing w:val="10"/>
          <w:sz w:val="12"/>
        </w:rPr>
        <w:t xml:space="preserve"> </w:t>
      </w:r>
      <w:r>
        <w:rPr>
          <w:color w:val="001F5F"/>
          <w:sz w:val="12"/>
        </w:rPr>
        <w:t>les</w:t>
      </w:r>
      <w:r>
        <w:rPr>
          <w:color w:val="001F5F"/>
          <w:spacing w:val="10"/>
          <w:sz w:val="12"/>
        </w:rPr>
        <w:t xml:space="preserve"> </w:t>
      </w:r>
      <w:r>
        <w:rPr>
          <w:color w:val="001F5F"/>
          <w:sz w:val="12"/>
        </w:rPr>
        <w:t>chiens</w:t>
      </w:r>
      <w:r>
        <w:rPr>
          <w:color w:val="001F5F"/>
          <w:spacing w:val="9"/>
          <w:sz w:val="12"/>
        </w:rPr>
        <w:t xml:space="preserve"> </w:t>
      </w:r>
      <w:r>
        <w:rPr>
          <w:color w:val="001F5F"/>
          <w:sz w:val="12"/>
        </w:rPr>
        <w:t>âgés</w:t>
      </w:r>
      <w:r>
        <w:rPr>
          <w:color w:val="001F5F"/>
          <w:spacing w:val="10"/>
          <w:sz w:val="12"/>
        </w:rPr>
        <w:t xml:space="preserve"> </w:t>
      </w:r>
      <w:r>
        <w:rPr>
          <w:color w:val="001F5F"/>
          <w:sz w:val="12"/>
        </w:rPr>
        <w:t>de</w:t>
      </w:r>
    </w:p>
    <w:p w14:paraId="4EB36929" w14:textId="16FEF63C" w:rsidR="00A2113C" w:rsidRDefault="00DE5B81">
      <w:pPr>
        <w:pStyle w:val="Corpsdetexte"/>
        <w:spacing w:before="6" w:line="244" w:lineRule="auto"/>
        <w:ind w:left="226"/>
      </w:pPr>
      <w:r>
        <w:rPr>
          <w:color w:val="001F5F"/>
        </w:rPr>
        <w:t>3</w:t>
      </w:r>
      <w:r w:rsidR="00000000">
        <w:rPr>
          <w:color w:val="001F5F"/>
          <w:spacing w:val="1"/>
        </w:rPr>
        <w:t xml:space="preserve"> </w:t>
      </w:r>
      <w:r w:rsidR="00000000">
        <w:rPr>
          <w:color w:val="001F5F"/>
        </w:rPr>
        <w:t>mois</w:t>
      </w:r>
      <w:r w:rsidR="00000000">
        <w:rPr>
          <w:color w:val="001F5F"/>
          <w:spacing w:val="1"/>
        </w:rPr>
        <w:t xml:space="preserve"> </w:t>
      </w:r>
      <w:r w:rsidR="00000000">
        <w:rPr>
          <w:color w:val="001F5F"/>
        </w:rPr>
        <w:t>minimum,</w:t>
      </w:r>
      <w:r w:rsidR="00000000">
        <w:rPr>
          <w:color w:val="001F5F"/>
          <w:spacing w:val="1"/>
        </w:rPr>
        <w:t xml:space="preserve"> </w:t>
      </w:r>
      <w:r w:rsidR="00000000">
        <w:rPr>
          <w:color w:val="001F5F"/>
        </w:rPr>
        <w:t>titulaires</w:t>
      </w:r>
      <w:r w:rsidR="00000000">
        <w:rPr>
          <w:color w:val="001F5F"/>
          <w:spacing w:val="1"/>
        </w:rPr>
        <w:t xml:space="preserve"> </w:t>
      </w:r>
      <w:r w:rsidR="00000000">
        <w:rPr>
          <w:color w:val="001F5F"/>
        </w:rPr>
        <w:t>d’un</w:t>
      </w:r>
      <w:r w:rsidR="00000000">
        <w:rPr>
          <w:color w:val="001F5F"/>
          <w:spacing w:val="1"/>
        </w:rPr>
        <w:t xml:space="preserve"> </w:t>
      </w:r>
      <w:r w:rsidR="00000000">
        <w:rPr>
          <w:color w:val="001F5F"/>
        </w:rPr>
        <w:t>Certificat</w:t>
      </w:r>
      <w:r w:rsidR="00000000">
        <w:rPr>
          <w:color w:val="001F5F"/>
          <w:spacing w:val="1"/>
        </w:rPr>
        <w:t xml:space="preserve"> </w:t>
      </w:r>
      <w:r w:rsidR="00000000">
        <w:rPr>
          <w:color w:val="001F5F"/>
        </w:rPr>
        <w:t>de</w:t>
      </w:r>
      <w:r w:rsidR="00000000">
        <w:rPr>
          <w:color w:val="001F5F"/>
          <w:spacing w:val="1"/>
        </w:rPr>
        <w:t xml:space="preserve"> </w:t>
      </w:r>
      <w:r w:rsidR="00000000">
        <w:rPr>
          <w:color w:val="001F5F"/>
        </w:rPr>
        <w:t>Naissance</w:t>
      </w:r>
      <w:r w:rsidR="00000000">
        <w:rPr>
          <w:color w:val="001F5F"/>
          <w:spacing w:val="31"/>
        </w:rPr>
        <w:t xml:space="preserve"> </w:t>
      </w:r>
      <w:r w:rsidR="00000000">
        <w:rPr>
          <w:color w:val="001F5F"/>
        </w:rPr>
        <w:t>ou</w:t>
      </w:r>
      <w:r w:rsidR="00000000">
        <w:rPr>
          <w:color w:val="001F5F"/>
          <w:spacing w:val="1"/>
        </w:rPr>
        <w:t xml:space="preserve"> </w:t>
      </w:r>
      <w:r w:rsidR="00000000">
        <w:rPr>
          <w:color w:val="001F5F"/>
        </w:rPr>
        <w:t>inscrits à un Livre des Origines reconnu par la F.C.I. et qui ne</w:t>
      </w:r>
      <w:r w:rsidR="00000000">
        <w:rPr>
          <w:color w:val="001F5F"/>
          <w:spacing w:val="1"/>
        </w:rPr>
        <w:t xml:space="preserve"> </w:t>
      </w:r>
      <w:r w:rsidR="00000000">
        <w:rPr>
          <w:color w:val="001F5F"/>
        </w:rPr>
        <w:t>participent</w:t>
      </w:r>
      <w:r w:rsidR="00000000">
        <w:rPr>
          <w:color w:val="001F5F"/>
          <w:spacing w:val="-2"/>
        </w:rPr>
        <w:t xml:space="preserve"> </w:t>
      </w:r>
      <w:r w:rsidR="00000000">
        <w:rPr>
          <w:color w:val="001F5F"/>
        </w:rPr>
        <w:t>pas</w:t>
      </w:r>
      <w:r w:rsidR="00000000">
        <w:rPr>
          <w:color w:val="001F5F"/>
          <w:spacing w:val="1"/>
        </w:rPr>
        <w:t xml:space="preserve"> </w:t>
      </w:r>
      <w:r w:rsidR="00000000">
        <w:rPr>
          <w:color w:val="001F5F"/>
        </w:rPr>
        <w:t>à</w:t>
      </w:r>
      <w:r w:rsidR="00000000">
        <w:rPr>
          <w:color w:val="001F5F"/>
          <w:spacing w:val="-1"/>
        </w:rPr>
        <w:t xml:space="preserve"> </w:t>
      </w:r>
      <w:r w:rsidR="00000000">
        <w:rPr>
          <w:color w:val="001F5F"/>
        </w:rPr>
        <w:t>l’Exposition.</w:t>
      </w:r>
    </w:p>
    <w:p w14:paraId="53D6242F" w14:textId="77777777" w:rsidR="00A2113C" w:rsidRDefault="00000000">
      <w:pPr>
        <w:pStyle w:val="Corpsdetexte"/>
        <w:spacing w:before="57" w:line="244" w:lineRule="auto"/>
        <w:ind w:left="226"/>
      </w:pPr>
      <w:r>
        <w:rPr>
          <w:color w:val="001F5F"/>
        </w:rPr>
        <w:t>Le carnet de santé de ce chien doit être en règle. Ces chiens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figurent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au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catalogue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mais ne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sont pas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examinés par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le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Juge.</w:t>
      </w:r>
    </w:p>
    <w:p w14:paraId="5936F431" w14:textId="77777777" w:rsidR="00A2113C" w:rsidRDefault="00000000">
      <w:pPr>
        <w:spacing w:before="55" w:line="244" w:lineRule="auto"/>
        <w:ind w:left="226"/>
        <w:jc w:val="both"/>
        <w:rPr>
          <w:rFonts w:ascii="Arial" w:hAnsi="Arial"/>
          <w:b/>
          <w:i/>
          <w:sz w:val="12"/>
        </w:rPr>
      </w:pPr>
      <w:r>
        <w:rPr>
          <w:rFonts w:ascii="Arial" w:hAnsi="Arial"/>
          <w:b/>
          <w:color w:val="001F5F"/>
          <w:sz w:val="12"/>
        </w:rPr>
        <w:t>RÈGLEMENT DES ENGAGEMENTS –</w:t>
      </w:r>
      <w:r>
        <w:rPr>
          <w:color w:val="001F5F"/>
          <w:sz w:val="12"/>
        </w:rPr>
        <w:t>Les engagements se font</w:t>
      </w:r>
      <w:r>
        <w:rPr>
          <w:color w:val="001F5F"/>
          <w:spacing w:val="-29"/>
          <w:sz w:val="12"/>
        </w:rPr>
        <w:t xml:space="preserve"> </w:t>
      </w:r>
      <w:r>
        <w:rPr>
          <w:color w:val="001F5F"/>
          <w:sz w:val="12"/>
        </w:rPr>
        <w:t>exclusivement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via Internet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avec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paiement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sécurisé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sur le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site</w:t>
      </w:r>
      <w:r>
        <w:rPr>
          <w:color w:val="001F5F"/>
          <w:spacing w:val="1"/>
          <w:sz w:val="12"/>
        </w:rPr>
        <w:t xml:space="preserve"> </w:t>
      </w:r>
      <w:hyperlink r:id="rId10">
        <w:r>
          <w:rPr>
            <w:rFonts w:ascii="Arial" w:hAnsi="Arial"/>
            <w:b/>
            <w:i/>
            <w:color w:val="0000FF"/>
            <w:sz w:val="12"/>
            <w:u w:val="single" w:color="0000FF"/>
          </w:rPr>
          <w:t>http://www.onlinedogshows.eu</w:t>
        </w:r>
      </w:hyperlink>
    </w:p>
    <w:p w14:paraId="2C42E2D4" w14:textId="77777777" w:rsidR="00A2113C" w:rsidRDefault="00000000">
      <w:pPr>
        <w:pStyle w:val="Corpsdetexte"/>
        <w:spacing w:before="59"/>
        <w:ind w:left="226"/>
      </w:pPr>
      <w:r>
        <w:rPr>
          <w:color w:val="001F5F"/>
        </w:rPr>
        <w:t>Les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engagements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par</w:t>
      </w:r>
      <w:r>
        <w:rPr>
          <w:color w:val="001F5F"/>
          <w:spacing w:val="11"/>
        </w:rPr>
        <w:t xml:space="preserve"> </w:t>
      </w:r>
      <w:r>
        <w:rPr>
          <w:color w:val="001F5F"/>
        </w:rPr>
        <w:t>internet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non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payés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au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plus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tard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le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jour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-29"/>
        </w:rPr>
        <w:t xml:space="preserve"> </w:t>
      </w:r>
      <w:r>
        <w:rPr>
          <w:color w:val="001F5F"/>
        </w:rPr>
        <w:t>la clôture ou payés en utilisant frauduleusement le tarif adhérent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ne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seront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pas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pris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en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compte</w:t>
      </w:r>
      <w:r>
        <w:rPr>
          <w:color w:val="001F5F"/>
          <w:spacing w:val="2"/>
        </w:rPr>
        <w:t xml:space="preserve"> </w:t>
      </w:r>
      <w:proofErr w:type="gramStart"/>
      <w:r>
        <w:rPr>
          <w:color w:val="001F5F"/>
        </w:rPr>
        <w:t>ou</w:t>
      </w:r>
      <w:proofErr w:type="gramEnd"/>
    </w:p>
    <w:p w14:paraId="1D04AF7E" w14:textId="77777777" w:rsidR="00A2113C" w:rsidRDefault="00000000">
      <w:pPr>
        <w:pStyle w:val="Titre1"/>
        <w:spacing w:before="61"/>
        <w:ind w:left="226"/>
      </w:pPr>
      <w:r>
        <w:rPr>
          <w:color w:val="001F5F"/>
        </w:rPr>
        <w:t>CLÔTURE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DES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ENGAGEMENTS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:</w:t>
      </w:r>
    </w:p>
    <w:p w14:paraId="57CD2B65" w14:textId="44823AF2" w:rsidR="00A2113C" w:rsidRDefault="00DE5B81">
      <w:pPr>
        <w:pStyle w:val="Paragraphedeliste"/>
        <w:numPr>
          <w:ilvl w:val="0"/>
          <w:numId w:val="8"/>
        </w:numPr>
        <w:tabs>
          <w:tab w:val="left" w:pos="510"/>
        </w:tabs>
        <w:spacing w:before="60" w:line="144" w:lineRule="exact"/>
        <w:jc w:val="left"/>
        <w:rPr>
          <w:rFonts w:ascii="Arial" w:hAnsi="Arial"/>
          <w:b/>
          <w:sz w:val="12"/>
        </w:rPr>
      </w:pPr>
      <w:r>
        <w:rPr>
          <w:rFonts w:ascii="Arial" w:hAnsi="Arial"/>
          <w:b/>
          <w:color w:val="001F5F"/>
          <w:sz w:val="12"/>
        </w:rPr>
        <w:t>Cf le site d’inscription</w:t>
      </w:r>
    </w:p>
    <w:p w14:paraId="78E86D3C" w14:textId="77777777" w:rsidR="00DE5B81" w:rsidRDefault="00DE5B81" w:rsidP="00DE5B81">
      <w:pPr>
        <w:pStyle w:val="Paragraphedeliste"/>
        <w:numPr>
          <w:ilvl w:val="0"/>
          <w:numId w:val="8"/>
        </w:numPr>
        <w:tabs>
          <w:tab w:val="left" w:pos="510"/>
        </w:tabs>
        <w:spacing w:before="60" w:line="144" w:lineRule="exact"/>
        <w:jc w:val="left"/>
        <w:rPr>
          <w:rFonts w:ascii="Arial" w:hAnsi="Arial"/>
          <w:b/>
          <w:sz w:val="12"/>
        </w:rPr>
      </w:pPr>
      <w:r>
        <w:rPr>
          <w:rFonts w:ascii="Arial" w:hAnsi="Arial"/>
          <w:b/>
          <w:color w:val="001F5F"/>
          <w:sz w:val="12"/>
        </w:rPr>
        <w:t>Cf le site d’inscription</w:t>
      </w:r>
    </w:p>
    <w:p w14:paraId="1BEDC689" w14:textId="77777777" w:rsidR="00A2113C" w:rsidRDefault="00000000">
      <w:pPr>
        <w:pStyle w:val="Corpsdetexte"/>
        <w:spacing w:before="56"/>
        <w:ind w:left="226"/>
      </w:pPr>
      <w:r>
        <w:rPr>
          <w:color w:val="001F5F"/>
        </w:rPr>
        <w:t>Tout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engagement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parvenant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après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la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2</w:t>
      </w:r>
      <w:r>
        <w:rPr>
          <w:color w:val="001F5F"/>
          <w:vertAlign w:val="superscript"/>
        </w:rPr>
        <w:t>éme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clôture sera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refusé.</w:t>
      </w:r>
    </w:p>
    <w:p w14:paraId="0BE62D72" w14:textId="77777777" w:rsidR="00A2113C" w:rsidRDefault="00000000">
      <w:pPr>
        <w:pStyle w:val="Corpsdetexte"/>
        <w:spacing w:before="61" w:line="244" w:lineRule="auto"/>
        <w:ind w:left="226"/>
      </w:pPr>
      <w:r>
        <w:rPr>
          <w:color w:val="001F5F"/>
        </w:rPr>
        <w:t>De plus, l’Organisateur se réserve le droit d’avancer les dates 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1</w:t>
      </w:r>
      <w:r>
        <w:rPr>
          <w:color w:val="001F5F"/>
          <w:vertAlign w:val="superscript"/>
        </w:rPr>
        <w:t>ère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2</w:t>
      </w:r>
      <w:r>
        <w:rPr>
          <w:color w:val="001F5F"/>
          <w:vertAlign w:val="superscript"/>
        </w:rPr>
        <w:t>ème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clôture,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sans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préavis,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dès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que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le</w:t>
      </w:r>
      <w:r>
        <w:rPr>
          <w:color w:val="001F5F"/>
          <w:spacing w:val="31"/>
        </w:rPr>
        <w:t xml:space="preserve"> </w:t>
      </w:r>
      <w:r>
        <w:rPr>
          <w:color w:val="001F5F"/>
        </w:rPr>
        <w:t>nombre</w:t>
      </w:r>
      <w:r>
        <w:rPr>
          <w:color w:val="001F5F"/>
          <w:spacing w:val="32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chiens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à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juger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atteint 80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chiens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pour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un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Juge,</w:t>
      </w:r>
    </w:p>
    <w:p w14:paraId="186A2052" w14:textId="77777777" w:rsidR="00A2113C" w:rsidRDefault="00000000">
      <w:pPr>
        <w:pStyle w:val="Titre1"/>
        <w:spacing w:before="55"/>
        <w:ind w:left="226"/>
      </w:pPr>
      <w:r>
        <w:rPr>
          <w:color w:val="001F5F"/>
        </w:rPr>
        <w:t>REFUS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OU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EXCLUSIONS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:</w:t>
      </w:r>
    </w:p>
    <w:p w14:paraId="3A669C37" w14:textId="77777777" w:rsidR="00A2113C" w:rsidRDefault="00000000">
      <w:pPr>
        <w:pStyle w:val="Corpsdetexte"/>
        <w:spacing w:before="63" w:line="244" w:lineRule="auto"/>
        <w:ind w:left="226" w:right="1"/>
      </w:pPr>
      <w:r>
        <w:rPr>
          <w:color w:val="001F5F"/>
        </w:rPr>
        <w:t>L’Organisateur se réserve le droit de refuser tous engagements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qu’elle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croirait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ne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pas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devoir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admettre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les</w:t>
      </w:r>
      <w:r>
        <w:rPr>
          <w:color w:val="001F5F"/>
          <w:spacing w:val="31"/>
        </w:rPr>
        <w:t xml:space="preserve"> </w:t>
      </w:r>
      <w:r>
        <w:rPr>
          <w:color w:val="001F5F"/>
        </w:rPr>
        <w:t>rembourser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même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après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les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avoir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acceptés.</w:t>
      </w:r>
    </w:p>
    <w:p w14:paraId="0D83CD30" w14:textId="77777777" w:rsidR="00A2113C" w:rsidRDefault="00000000">
      <w:pPr>
        <w:pStyle w:val="Corpsdetexte"/>
        <w:ind w:left="226"/>
      </w:pPr>
      <w:r>
        <w:rPr>
          <w:color w:val="001F5F"/>
        </w:rPr>
        <w:t>1°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des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engagements :</w:t>
      </w:r>
    </w:p>
    <w:p w14:paraId="146370CC" w14:textId="77777777" w:rsidR="00A2113C" w:rsidRDefault="00000000">
      <w:pPr>
        <w:pStyle w:val="Paragraphedeliste"/>
        <w:numPr>
          <w:ilvl w:val="0"/>
          <w:numId w:val="2"/>
        </w:numPr>
        <w:tabs>
          <w:tab w:val="left" w:pos="676"/>
        </w:tabs>
        <w:spacing w:before="61" w:line="244" w:lineRule="auto"/>
        <w:ind w:firstLine="0"/>
        <w:jc w:val="both"/>
        <w:rPr>
          <w:sz w:val="12"/>
        </w:rPr>
      </w:pPr>
      <w:proofErr w:type="gramStart"/>
      <w:r>
        <w:rPr>
          <w:color w:val="001F5F"/>
          <w:sz w:val="12"/>
        </w:rPr>
        <w:t>des</w:t>
      </w:r>
      <w:proofErr w:type="gramEnd"/>
      <w:r>
        <w:rPr>
          <w:color w:val="001F5F"/>
          <w:sz w:val="12"/>
        </w:rPr>
        <w:t xml:space="preserve"> chiens non-inscrits à un livre d’origines d’un pays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membre de la FCI ou d’un pays non affilié mais dont le livre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est reconnu</w:t>
      </w:r>
      <w:r>
        <w:rPr>
          <w:color w:val="001F5F"/>
          <w:spacing w:val="2"/>
          <w:sz w:val="12"/>
        </w:rPr>
        <w:t xml:space="preserve"> </w:t>
      </w:r>
      <w:r>
        <w:rPr>
          <w:color w:val="001F5F"/>
          <w:sz w:val="12"/>
        </w:rPr>
        <w:t>par la</w:t>
      </w:r>
      <w:r>
        <w:rPr>
          <w:color w:val="001F5F"/>
          <w:spacing w:val="2"/>
          <w:sz w:val="12"/>
        </w:rPr>
        <w:t xml:space="preserve"> </w:t>
      </w:r>
      <w:r>
        <w:rPr>
          <w:color w:val="001F5F"/>
          <w:sz w:val="12"/>
        </w:rPr>
        <w:t>FCI,</w:t>
      </w:r>
    </w:p>
    <w:p w14:paraId="45EB0B17" w14:textId="77777777" w:rsidR="00A2113C" w:rsidRDefault="00000000">
      <w:pPr>
        <w:pStyle w:val="Paragraphedeliste"/>
        <w:numPr>
          <w:ilvl w:val="0"/>
          <w:numId w:val="2"/>
        </w:numPr>
        <w:tabs>
          <w:tab w:val="left" w:pos="654"/>
        </w:tabs>
        <w:spacing w:before="60"/>
        <w:ind w:right="1" w:firstLine="0"/>
        <w:jc w:val="both"/>
        <w:rPr>
          <w:sz w:val="12"/>
        </w:rPr>
      </w:pPr>
      <w:proofErr w:type="gramStart"/>
      <w:r>
        <w:rPr>
          <w:color w:val="001F5F"/>
          <w:sz w:val="12"/>
        </w:rPr>
        <w:t>des</w:t>
      </w:r>
      <w:proofErr w:type="gramEnd"/>
      <w:r>
        <w:rPr>
          <w:color w:val="001F5F"/>
          <w:sz w:val="12"/>
        </w:rPr>
        <w:t xml:space="preserve"> chiens n’ayant pas atteint l’âge de 4 mois la veille de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l’ouverture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de</w:t>
      </w:r>
      <w:r>
        <w:rPr>
          <w:color w:val="001F5F"/>
          <w:spacing w:val="-1"/>
          <w:sz w:val="12"/>
        </w:rPr>
        <w:t xml:space="preserve"> </w:t>
      </w:r>
      <w:r>
        <w:rPr>
          <w:color w:val="001F5F"/>
          <w:sz w:val="12"/>
        </w:rPr>
        <w:t>l’Exposition.</w:t>
      </w:r>
    </w:p>
    <w:p w14:paraId="6515480C" w14:textId="77777777" w:rsidR="00A2113C" w:rsidRDefault="00000000">
      <w:pPr>
        <w:pStyle w:val="Corpsdetexte"/>
        <w:spacing w:before="64"/>
        <w:ind w:left="368"/>
      </w:pPr>
      <w:r>
        <w:rPr>
          <w:color w:val="001F5F"/>
        </w:rPr>
        <w:t>2°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des chiens.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- (A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leur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entrée ou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en cours d’Exposition)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:</w:t>
      </w:r>
    </w:p>
    <w:p w14:paraId="7C79D444" w14:textId="77777777" w:rsidR="00A2113C" w:rsidRDefault="00000000">
      <w:pPr>
        <w:pStyle w:val="Paragraphedeliste"/>
        <w:numPr>
          <w:ilvl w:val="0"/>
          <w:numId w:val="7"/>
        </w:numPr>
        <w:tabs>
          <w:tab w:val="left" w:pos="652"/>
        </w:tabs>
        <w:spacing w:before="61"/>
        <w:ind w:hanging="143"/>
        <w:jc w:val="both"/>
        <w:rPr>
          <w:sz w:val="12"/>
        </w:rPr>
      </w:pPr>
      <w:proofErr w:type="gramStart"/>
      <w:r>
        <w:rPr>
          <w:color w:val="001F5F"/>
          <w:sz w:val="12"/>
        </w:rPr>
        <w:t>ceux</w:t>
      </w:r>
      <w:proofErr w:type="gramEnd"/>
      <w:r>
        <w:rPr>
          <w:color w:val="001F5F"/>
          <w:spacing w:val="-3"/>
          <w:sz w:val="12"/>
        </w:rPr>
        <w:t xml:space="preserve"> </w:t>
      </w:r>
      <w:r>
        <w:rPr>
          <w:color w:val="001F5F"/>
          <w:sz w:val="12"/>
        </w:rPr>
        <w:t>refusés</w:t>
      </w:r>
      <w:r>
        <w:rPr>
          <w:color w:val="001F5F"/>
          <w:spacing w:val="-1"/>
          <w:sz w:val="12"/>
        </w:rPr>
        <w:t xml:space="preserve"> </w:t>
      </w:r>
      <w:r>
        <w:rPr>
          <w:color w:val="001F5F"/>
          <w:sz w:val="12"/>
        </w:rPr>
        <w:t>par</w:t>
      </w:r>
      <w:r>
        <w:rPr>
          <w:color w:val="001F5F"/>
          <w:spacing w:val="-2"/>
          <w:sz w:val="12"/>
        </w:rPr>
        <w:t xml:space="preserve"> </w:t>
      </w:r>
      <w:r>
        <w:rPr>
          <w:color w:val="001F5F"/>
          <w:sz w:val="12"/>
        </w:rPr>
        <w:t>le «Service Vétérinaire»,</w:t>
      </w:r>
    </w:p>
    <w:p w14:paraId="68D121B9" w14:textId="77777777" w:rsidR="00A2113C" w:rsidRDefault="00000000">
      <w:pPr>
        <w:pStyle w:val="Paragraphedeliste"/>
        <w:numPr>
          <w:ilvl w:val="0"/>
          <w:numId w:val="7"/>
        </w:numPr>
        <w:tabs>
          <w:tab w:val="left" w:pos="671"/>
        </w:tabs>
        <w:spacing w:before="63" w:line="244" w:lineRule="auto"/>
        <w:ind w:left="509" w:firstLine="0"/>
        <w:jc w:val="both"/>
        <w:rPr>
          <w:sz w:val="12"/>
        </w:rPr>
      </w:pPr>
      <w:proofErr w:type="gramStart"/>
      <w:r>
        <w:rPr>
          <w:color w:val="001F5F"/>
          <w:sz w:val="12"/>
        </w:rPr>
        <w:t>ceux</w:t>
      </w:r>
      <w:proofErr w:type="gramEnd"/>
      <w:r>
        <w:rPr>
          <w:color w:val="001F5F"/>
          <w:sz w:val="12"/>
        </w:rPr>
        <w:t xml:space="preserve"> qui auraient été substitués aux chiens réellement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engagés. Les engagements dans ces cas ne seront pas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remboursés,</w:t>
      </w:r>
    </w:p>
    <w:p w14:paraId="3A079B23" w14:textId="77777777" w:rsidR="00A2113C" w:rsidRDefault="00000000">
      <w:pPr>
        <w:pStyle w:val="Paragraphedeliste"/>
        <w:numPr>
          <w:ilvl w:val="0"/>
          <w:numId w:val="7"/>
        </w:numPr>
        <w:tabs>
          <w:tab w:val="left" w:pos="692"/>
        </w:tabs>
        <w:spacing w:before="58" w:line="244" w:lineRule="auto"/>
        <w:ind w:left="509" w:firstLine="0"/>
        <w:jc w:val="both"/>
        <w:rPr>
          <w:sz w:val="12"/>
        </w:rPr>
      </w:pPr>
      <w:proofErr w:type="gramStart"/>
      <w:r>
        <w:rPr>
          <w:color w:val="001F5F"/>
          <w:sz w:val="12"/>
        </w:rPr>
        <w:t>ceux</w:t>
      </w:r>
      <w:proofErr w:type="gramEnd"/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non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engagés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dont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l’entrée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dans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l’enceinte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de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l’Exposition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est</w:t>
      </w:r>
      <w:r>
        <w:rPr>
          <w:color w:val="001F5F"/>
          <w:spacing w:val="-1"/>
          <w:sz w:val="12"/>
        </w:rPr>
        <w:t xml:space="preserve"> </w:t>
      </w:r>
      <w:r>
        <w:rPr>
          <w:color w:val="001F5F"/>
          <w:sz w:val="12"/>
        </w:rPr>
        <w:t>formellement interdite,</w:t>
      </w:r>
    </w:p>
    <w:p w14:paraId="50D75AE4" w14:textId="77777777" w:rsidR="00A2113C" w:rsidRDefault="00000000">
      <w:pPr>
        <w:pStyle w:val="Paragraphedeliste"/>
        <w:numPr>
          <w:ilvl w:val="0"/>
          <w:numId w:val="7"/>
        </w:numPr>
        <w:tabs>
          <w:tab w:val="left" w:pos="652"/>
        </w:tabs>
        <w:spacing w:before="58"/>
        <w:ind w:hanging="143"/>
        <w:jc w:val="both"/>
        <w:rPr>
          <w:sz w:val="12"/>
        </w:rPr>
      </w:pPr>
      <w:proofErr w:type="gramStart"/>
      <w:r>
        <w:rPr>
          <w:color w:val="001F5F"/>
          <w:sz w:val="12"/>
        </w:rPr>
        <w:t>ceux</w:t>
      </w:r>
      <w:proofErr w:type="gramEnd"/>
      <w:r>
        <w:rPr>
          <w:color w:val="001F5F"/>
          <w:spacing w:val="-4"/>
          <w:sz w:val="12"/>
        </w:rPr>
        <w:t xml:space="preserve"> </w:t>
      </w:r>
      <w:r>
        <w:rPr>
          <w:color w:val="001F5F"/>
          <w:sz w:val="12"/>
        </w:rPr>
        <w:t>dont</w:t>
      </w:r>
      <w:r>
        <w:rPr>
          <w:color w:val="001F5F"/>
          <w:spacing w:val="-3"/>
          <w:sz w:val="12"/>
        </w:rPr>
        <w:t xml:space="preserve"> </w:t>
      </w:r>
      <w:r>
        <w:rPr>
          <w:color w:val="001F5F"/>
          <w:sz w:val="12"/>
        </w:rPr>
        <w:t>l’engagement</w:t>
      </w:r>
      <w:r>
        <w:rPr>
          <w:color w:val="001F5F"/>
          <w:spacing w:val="-1"/>
          <w:sz w:val="12"/>
        </w:rPr>
        <w:t xml:space="preserve"> </w:t>
      </w:r>
      <w:r>
        <w:rPr>
          <w:color w:val="001F5F"/>
          <w:sz w:val="12"/>
        </w:rPr>
        <w:t>«au</w:t>
      </w:r>
      <w:r>
        <w:rPr>
          <w:color w:val="001F5F"/>
          <w:spacing w:val="-1"/>
          <w:sz w:val="12"/>
        </w:rPr>
        <w:t xml:space="preserve"> </w:t>
      </w:r>
      <w:r>
        <w:rPr>
          <w:color w:val="001F5F"/>
          <w:sz w:val="12"/>
        </w:rPr>
        <w:t>poteau» serait</w:t>
      </w:r>
      <w:r>
        <w:rPr>
          <w:color w:val="001F5F"/>
          <w:spacing w:val="-4"/>
          <w:sz w:val="12"/>
        </w:rPr>
        <w:t xml:space="preserve"> </w:t>
      </w:r>
      <w:r>
        <w:rPr>
          <w:color w:val="001F5F"/>
          <w:sz w:val="12"/>
        </w:rPr>
        <w:t>demandé,</w:t>
      </w:r>
    </w:p>
    <w:p w14:paraId="70C6BA1C" w14:textId="77777777" w:rsidR="00A2113C" w:rsidRDefault="00000000">
      <w:pPr>
        <w:pStyle w:val="Corpsdetexte"/>
        <w:spacing w:line="244" w:lineRule="auto"/>
        <w:ind w:left="226"/>
      </w:pPr>
      <w:r>
        <w:rPr>
          <w:rFonts w:ascii="Arial" w:hAnsi="Arial"/>
          <w:b/>
          <w:color w:val="001F5F"/>
        </w:rPr>
        <w:t>JUGEMENTS</w:t>
      </w:r>
      <w:r>
        <w:rPr>
          <w:rFonts w:ascii="Arial" w:hAnsi="Arial"/>
          <w:b/>
          <w:color w:val="001F5F"/>
          <w:spacing w:val="1"/>
        </w:rPr>
        <w:t xml:space="preserve"> </w:t>
      </w:r>
      <w:r>
        <w:rPr>
          <w:rFonts w:ascii="Arial" w:hAnsi="Arial"/>
          <w:b/>
          <w:color w:val="001F5F"/>
        </w:rPr>
        <w:t>–</w:t>
      </w:r>
      <w:r>
        <w:rPr>
          <w:rFonts w:ascii="Arial" w:hAnsi="Arial"/>
          <w:b/>
          <w:color w:val="001F5F"/>
          <w:spacing w:val="1"/>
        </w:rPr>
        <w:t xml:space="preserve"> </w:t>
      </w:r>
      <w:r>
        <w:rPr>
          <w:color w:val="001F5F"/>
        </w:rPr>
        <w:t>Les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Juges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officient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seuls</w:t>
      </w:r>
      <w:r>
        <w:rPr>
          <w:color w:val="001F5F"/>
          <w:spacing w:val="32"/>
        </w:rPr>
        <w:t xml:space="preserve"> </w:t>
      </w:r>
      <w:r>
        <w:rPr>
          <w:color w:val="001F5F"/>
        </w:rPr>
        <w:t>sous</w:t>
      </w:r>
      <w:r>
        <w:rPr>
          <w:color w:val="001F5F"/>
          <w:spacing w:val="32"/>
        </w:rPr>
        <w:t xml:space="preserve"> </w:t>
      </w:r>
      <w:r>
        <w:rPr>
          <w:color w:val="001F5F"/>
        </w:rPr>
        <w:t>leur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responsabilité personnelle.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Ils</w:t>
      </w:r>
      <w:r>
        <w:rPr>
          <w:color w:val="001F5F"/>
          <w:spacing w:val="31"/>
        </w:rPr>
        <w:t xml:space="preserve"> </w:t>
      </w:r>
      <w:r>
        <w:rPr>
          <w:color w:val="001F5F"/>
        </w:rPr>
        <w:t>peuvent être assistés dans leur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ring d’un secrétaire, d’un commissaire de ring, et si besoin est,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d’un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interprète,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fonctions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qui,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aucun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cas,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ne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peuvent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être</w:t>
      </w:r>
      <w:r>
        <w:rPr>
          <w:color w:val="001F5F"/>
          <w:spacing w:val="-29"/>
        </w:rPr>
        <w:t xml:space="preserve"> </w:t>
      </w:r>
      <w:r>
        <w:rPr>
          <w:color w:val="001F5F"/>
        </w:rPr>
        <w:t>tenues par</w:t>
      </w:r>
      <w:r>
        <w:rPr>
          <w:color w:val="001F5F"/>
          <w:spacing w:val="31"/>
        </w:rPr>
        <w:t xml:space="preserve"> </w:t>
      </w:r>
      <w:r>
        <w:rPr>
          <w:color w:val="001F5F"/>
        </w:rPr>
        <w:t>un Juge qualifié ou stagiaire ou Expert confirmateur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la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race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considérée.</w:t>
      </w:r>
    </w:p>
    <w:p w14:paraId="12DEC9D9" w14:textId="77777777" w:rsidR="00A2113C" w:rsidRDefault="00000000">
      <w:pPr>
        <w:pStyle w:val="Corpsdetexte"/>
        <w:spacing w:before="58"/>
        <w:ind w:left="226"/>
      </w:pPr>
      <w:r>
        <w:rPr>
          <w:color w:val="001F5F"/>
        </w:rPr>
        <w:t>Un Juge défaillant peut être remplacé par son suppléant ou tout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autre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Juge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qualifié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pour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la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même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race.</w:t>
      </w:r>
    </w:p>
    <w:p w14:paraId="07F23F1C" w14:textId="77777777" w:rsidR="00A2113C" w:rsidRDefault="00000000">
      <w:pPr>
        <w:pStyle w:val="Corpsdetexte"/>
        <w:spacing w:before="65" w:line="244" w:lineRule="auto"/>
        <w:ind w:left="226"/>
      </w:pPr>
      <w:r>
        <w:rPr>
          <w:color w:val="001F5F"/>
        </w:rPr>
        <w:t>En aucun cas un Juge ne pourra, à la demande de l’Exposant,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Juger le chien dans une autre classe que celle dans laquelle il 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été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engagé.</w:t>
      </w:r>
    </w:p>
    <w:p w14:paraId="736BCE44" w14:textId="77777777" w:rsidR="00A2113C" w:rsidRDefault="00000000">
      <w:pPr>
        <w:pStyle w:val="Corpsdetexte"/>
        <w:spacing w:before="57" w:line="244" w:lineRule="auto"/>
        <w:ind w:left="226"/>
      </w:pPr>
      <w:r>
        <w:rPr>
          <w:color w:val="001F5F"/>
        </w:rPr>
        <w:t>Les Jugements sont sans appel et définitifs dès que prononcés.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chiens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peureux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ou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agressifs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seront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automatiquement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éliminés par le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Juge.</w:t>
      </w:r>
    </w:p>
    <w:p w14:paraId="09D4F048" w14:textId="77777777" w:rsidR="00A2113C" w:rsidRDefault="00000000">
      <w:pPr>
        <w:pStyle w:val="Corpsdetexte"/>
        <w:ind w:left="226" w:right="3"/>
      </w:pPr>
      <w:r>
        <w:rPr>
          <w:color w:val="001F5F"/>
        </w:rPr>
        <w:t>En aucun cas les chiens absents au moment du Jugement ne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seront examinés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par la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suite.</w:t>
      </w:r>
    </w:p>
    <w:p w14:paraId="4912AB16" w14:textId="77777777" w:rsidR="00A2113C" w:rsidRDefault="00000000">
      <w:pPr>
        <w:pStyle w:val="Corpsdetexte"/>
        <w:spacing w:before="64"/>
        <w:ind w:left="226"/>
      </w:pPr>
      <w:r>
        <w:rPr>
          <w:color w:val="001F5F"/>
        </w:rPr>
        <w:t>Les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Juges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attribueront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selon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valeur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du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chien,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l’un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qualificatifs dont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la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définition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est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la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suivante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:</w:t>
      </w:r>
    </w:p>
    <w:p w14:paraId="6C3A35EB" w14:textId="77777777" w:rsidR="00A2113C" w:rsidRDefault="00000000">
      <w:pPr>
        <w:pStyle w:val="Corpsdetexte"/>
        <w:spacing w:line="244" w:lineRule="auto"/>
        <w:ind w:left="226"/>
      </w:pPr>
      <w:r>
        <w:rPr>
          <w:rFonts w:ascii="Arial" w:hAnsi="Arial"/>
          <w:b/>
          <w:color w:val="001F5F"/>
        </w:rPr>
        <w:t xml:space="preserve">Excellent - </w:t>
      </w:r>
      <w:r>
        <w:rPr>
          <w:color w:val="001F5F"/>
        </w:rPr>
        <w:t>Qualificatif attribué à un chien se rapprochant de très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près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du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Standard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idéal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de la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race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-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présenté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en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parfaite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condition</w:t>
      </w:r>
    </w:p>
    <w:p w14:paraId="10336ACA" w14:textId="77777777" w:rsidR="00A2113C" w:rsidRDefault="00000000">
      <w:pPr>
        <w:pStyle w:val="Corpsdetexte"/>
        <w:spacing w:before="1" w:line="244" w:lineRule="auto"/>
        <w:ind w:left="226"/>
      </w:pPr>
      <w:r>
        <w:rPr>
          <w:color w:val="001F5F"/>
        </w:rPr>
        <w:t>-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réalisant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un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ensemble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harmonieux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présentant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un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tempérament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équilibré,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ayant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«de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la</w:t>
      </w:r>
      <w:r>
        <w:rPr>
          <w:color w:val="001F5F"/>
          <w:spacing w:val="1"/>
        </w:rPr>
        <w:t xml:space="preserve"> </w:t>
      </w:r>
      <w:proofErr w:type="gramStart"/>
      <w:r>
        <w:rPr>
          <w:color w:val="001F5F"/>
        </w:rPr>
        <w:t>classe»</w:t>
      </w:r>
      <w:proofErr w:type="gramEnd"/>
      <w:r>
        <w:rPr>
          <w:color w:val="001F5F"/>
          <w:spacing w:val="1"/>
        </w:rPr>
        <w:t xml:space="preserve"> </w:t>
      </w:r>
      <w:r>
        <w:rPr>
          <w:color w:val="001F5F"/>
        </w:rPr>
        <w:t>et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une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brillante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allure.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supériorité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qualités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vis-à-vis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la</w:t>
      </w:r>
      <w:r>
        <w:rPr>
          <w:color w:val="001F5F"/>
          <w:spacing w:val="31"/>
        </w:rPr>
        <w:t xml:space="preserve"> </w:t>
      </w:r>
      <w:r>
        <w:rPr>
          <w:color w:val="001F5F"/>
        </w:rPr>
        <w:t>race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permettra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d’ignorer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quelques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petites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imperfections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mais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il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possèdera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les caractéristiques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typiques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son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sexe.</w:t>
      </w:r>
    </w:p>
    <w:p w14:paraId="0D8705D7" w14:textId="77777777" w:rsidR="00DE5B81" w:rsidRDefault="00DE5B81">
      <w:pPr>
        <w:pStyle w:val="Corpsdetexte"/>
        <w:spacing w:before="52" w:line="244" w:lineRule="auto"/>
        <w:ind w:left="226"/>
        <w:rPr>
          <w:rFonts w:ascii="Arial" w:hAnsi="Arial"/>
          <w:b/>
          <w:color w:val="001F5F"/>
        </w:rPr>
      </w:pPr>
    </w:p>
    <w:p w14:paraId="1F9488F3" w14:textId="07B38878" w:rsidR="00A2113C" w:rsidRDefault="00000000" w:rsidP="00DE5B81">
      <w:pPr>
        <w:pStyle w:val="Corpsdetexte"/>
        <w:spacing w:before="52" w:line="244" w:lineRule="auto"/>
      </w:pPr>
      <w:r>
        <w:rPr>
          <w:rFonts w:ascii="Arial" w:hAnsi="Arial"/>
          <w:b/>
          <w:color w:val="001F5F"/>
        </w:rPr>
        <w:t xml:space="preserve">Très bon - </w:t>
      </w:r>
      <w:r>
        <w:rPr>
          <w:color w:val="001F5F"/>
        </w:rPr>
        <w:t>Qualificatif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attribué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à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un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chien parfaitement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typé,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équilibré dans ses proportions - en bonne condition physique. II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lui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sera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toléré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quelques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défauts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véniels,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mais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non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morphologiques. Ce qualificatif ne peut récompenser qu’un chien</w:t>
      </w:r>
      <w:r>
        <w:rPr>
          <w:color w:val="001F5F"/>
          <w:spacing w:val="-29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qualité.</w:t>
      </w:r>
    </w:p>
    <w:p w14:paraId="20568348" w14:textId="0FF7BCF6" w:rsidR="00A2113C" w:rsidRDefault="00000000" w:rsidP="00DE5B81">
      <w:pPr>
        <w:pStyle w:val="Corpsdetexte"/>
        <w:spacing w:before="73" w:line="244" w:lineRule="auto"/>
      </w:pPr>
      <w:r>
        <w:rPr>
          <w:rFonts w:ascii="Arial" w:hAnsi="Arial"/>
          <w:b/>
          <w:color w:val="001F5F"/>
        </w:rPr>
        <w:t>Bon</w:t>
      </w:r>
      <w:r>
        <w:rPr>
          <w:rFonts w:ascii="Arial" w:hAnsi="Arial"/>
          <w:b/>
          <w:color w:val="001F5F"/>
          <w:spacing w:val="1"/>
        </w:rPr>
        <w:t xml:space="preserve"> </w:t>
      </w:r>
      <w:r>
        <w:rPr>
          <w:rFonts w:ascii="Arial" w:hAnsi="Arial"/>
          <w:b/>
          <w:color w:val="001F5F"/>
        </w:rPr>
        <w:t>-</w:t>
      </w:r>
      <w:r>
        <w:rPr>
          <w:rFonts w:ascii="Arial" w:hAnsi="Arial"/>
          <w:b/>
          <w:color w:val="001F5F"/>
          <w:spacing w:val="1"/>
        </w:rPr>
        <w:t xml:space="preserve"> </w:t>
      </w:r>
      <w:r>
        <w:rPr>
          <w:color w:val="001F5F"/>
        </w:rPr>
        <w:t>Qualificatif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attribué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à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un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chien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possédant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caractéristiques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race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mais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accusant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défauts,</w:t>
      </w:r>
      <w:r>
        <w:rPr>
          <w:color w:val="001F5F"/>
          <w:spacing w:val="31"/>
        </w:rPr>
        <w:t xml:space="preserve"> </w:t>
      </w:r>
      <w:r>
        <w:rPr>
          <w:color w:val="001F5F"/>
        </w:rPr>
        <w:t>à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condition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que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ceux-ci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ne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soient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pas rédhibitoires.</w:t>
      </w:r>
    </w:p>
    <w:p w14:paraId="31F7330E" w14:textId="77777777" w:rsidR="00A2113C" w:rsidRDefault="00000000">
      <w:pPr>
        <w:pStyle w:val="Corpsdetexte"/>
        <w:spacing w:before="55" w:line="249" w:lineRule="auto"/>
      </w:pPr>
      <w:r>
        <w:rPr>
          <w:rFonts w:ascii="Arial" w:hAnsi="Arial"/>
          <w:b/>
          <w:color w:val="001F5F"/>
        </w:rPr>
        <w:t xml:space="preserve">Suffisant </w:t>
      </w:r>
      <w:r>
        <w:rPr>
          <w:color w:val="001F5F"/>
        </w:rPr>
        <w:t>- est à attribuer à un chien suffisamment typé, sans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qualités notoires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ou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pas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condition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optimale.</w:t>
      </w:r>
    </w:p>
    <w:p w14:paraId="736E6804" w14:textId="77777777" w:rsidR="00A2113C" w:rsidRDefault="00000000">
      <w:pPr>
        <w:pStyle w:val="Corpsdetexte"/>
        <w:spacing w:before="51" w:line="244" w:lineRule="auto"/>
      </w:pPr>
      <w:r>
        <w:rPr>
          <w:rFonts w:ascii="Arial" w:hAnsi="Arial"/>
          <w:b/>
          <w:color w:val="001F5F"/>
        </w:rPr>
        <w:t>Disqualifié</w:t>
      </w:r>
      <w:r>
        <w:rPr>
          <w:rFonts w:ascii="Arial" w:hAnsi="Arial"/>
          <w:b/>
          <w:color w:val="001F5F"/>
          <w:spacing w:val="1"/>
        </w:rPr>
        <w:t xml:space="preserve"> </w:t>
      </w:r>
      <w:r>
        <w:rPr>
          <w:color w:val="001F5F"/>
          <w:w w:val="160"/>
        </w:rPr>
        <w:t>–</w:t>
      </w:r>
      <w:r>
        <w:rPr>
          <w:color w:val="001F5F"/>
          <w:spacing w:val="1"/>
          <w:w w:val="160"/>
        </w:rPr>
        <w:t xml:space="preserve"> </w:t>
      </w:r>
      <w:r>
        <w:rPr>
          <w:color w:val="001F5F"/>
        </w:rPr>
        <w:t>doit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être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attribué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à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un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chien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montrant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un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comportement agressif. Il s’applique également à un chien qui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refuse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constamment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laisser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examiner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par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Juge.</w:t>
      </w:r>
      <w:r>
        <w:rPr>
          <w:color w:val="001F5F"/>
          <w:spacing w:val="31"/>
        </w:rPr>
        <w:t xml:space="preserve"> </w:t>
      </w:r>
      <w:r>
        <w:rPr>
          <w:color w:val="001F5F"/>
        </w:rPr>
        <w:t>La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raison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pour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laquelle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un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chien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reçoit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qualificatif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doit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être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mentionnée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sur le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rapport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du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Juge.</w:t>
      </w:r>
    </w:p>
    <w:p w14:paraId="6D9949AD" w14:textId="77777777" w:rsidR="00A2113C" w:rsidRDefault="00000000">
      <w:pPr>
        <w:pStyle w:val="Corpsdetexte"/>
        <w:spacing w:before="61" w:line="244" w:lineRule="auto"/>
      </w:pPr>
      <w:r>
        <w:rPr>
          <w:color w:val="001F5F"/>
        </w:rPr>
        <w:t>Les chiens ne pouvant prétendre à l’un des qualificatifs ci-dessus</w:t>
      </w:r>
      <w:r>
        <w:rPr>
          <w:color w:val="001F5F"/>
          <w:spacing w:val="-29"/>
        </w:rPr>
        <w:t xml:space="preserve"> </w:t>
      </w:r>
      <w:r>
        <w:rPr>
          <w:color w:val="001F5F"/>
        </w:rPr>
        <w:t>ne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pourront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pas rester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dans le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ring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verront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octroyer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qualificatif suivant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:</w:t>
      </w:r>
    </w:p>
    <w:p w14:paraId="2CAC652A" w14:textId="77777777" w:rsidR="00A2113C" w:rsidRDefault="00000000">
      <w:pPr>
        <w:pStyle w:val="Corpsdetexte"/>
        <w:spacing w:before="52" w:line="244" w:lineRule="auto"/>
      </w:pPr>
      <w:r>
        <w:rPr>
          <w:rFonts w:ascii="Arial" w:hAnsi="Arial"/>
          <w:b/>
          <w:color w:val="001F5F"/>
        </w:rPr>
        <w:t xml:space="preserve">Ne peut être jugé - </w:t>
      </w:r>
      <w:r>
        <w:rPr>
          <w:color w:val="001F5F"/>
        </w:rPr>
        <w:t>Le qualificatif est attribué à un chien dont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l’attitude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sur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ring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rend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impossible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toute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appréciation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du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mouvement et des allures. Il s’applique également à un chien qui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refuse de se laisser examiner par le Juge, rendant impossible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l’évaluation de la denture, de l’anatomie et de la structure, de la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queue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ou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des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testicules.</w:t>
      </w:r>
    </w:p>
    <w:p w14:paraId="6CB1C4B6" w14:textId="77777777" w:rsidR="00A2113C" w:rsidRDefault="00000000">
      <w:pPr>
        <w:pStyle w:val="Corpsdetexte"/>
        <w:spacing w:before="59" w:line="244" w:lineRule="auto"/>
      </w:pPr>
      <w:r>
        <w:rPr>
          <w:color w:val="001F5F"/>
        </w:rPr>
        <w:t>Ce qualificatif est également valable lorsque le Juge a de fortes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raisons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penser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que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des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opérations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ont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été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pratiquées,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visant</w:t>
      </w:r>
      <w:r>
        <w:rPr>
          <w:color w:val="001F5F"/>
          <w:spacing w:val="-29"/>
        </w:rPr>
        <w:t xml:space="preserve"> </w:t>
      </w:r>
      <w:r>
        <w:rPr>
          <w:color w:val="001F5F"/>
        </w:rPr>
        <w:t>à corriger la condition originale du chien ou ses caractéristiques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(paupière, oreille, queue). La raison pour laquelle un chien reçoit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qualificatif doit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être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mentionnée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sur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le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rapport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du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Juge.</w:t>
      </w:r>
    </w:p>
    <w:p w14:paraId="7AD46CC1" w14:textId="77777777" w:rsidR="00A2113C" w:rsidRDefault="00000000">
      <w:pPr>
        <w:pStyle w:val="Titre1"/>
        <w:spacing w:before="55"/>
      </w:pPr>
      <w:r>
        <w:rPr>
          <w:color w:val="001F5F"/>
        </w:rPr>
        <w:t>Autres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points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importants</w:t>
      </w:r>
    </w:p>
    <w:p w14:paraId="0A6202DE" w14:textId="77777777" w:rsidR="00A2113C" w:rsidRPr="00DE5B81" w:rsidRDefault="00000000">
      <w:pPr>
        <w:pStyle w:val="Corpsdetexte"/>
        <w:spacing w:before="59" w:line="242" w:lineRule="auto"/>
        <w:rPr>
          <w:color w:val="002060"/>
        </w:rPr>
      </w:pPr>
      <w:r w:rsidRPr="00DE5B81">
        <w:rPr>
          <w:color w:val="002060"/>
        </w:rPr>
        <w:t>L'Organisateur</w:t>
      </w:r>
      <w:r w:rsidRPr="00DE5B81">
        <w:rPr>
          <w:color w:val="002060"/>
          <w:spacing w:val="1"/>
        </w:rPr>
        <w:t xml:space="preserve"> </w:t>
      </w:r>
      <w:r w:rsidRPr="00DE5B81">
        <w:rPr>
          <w:color w:val="002060"/>
        </w:rPr>
        <w:t>est</w:t>
      </w:r>
      <w:r w:rsidRPr="00DE5B81">
        <w:rPr>
          <w:color w:val="002060"/>
          <w:spacing w:val="1"/>
        </w:rPr>
        <w:t xml:space="preserve"> </w:t>
      </w:r>
      <w:r w:rsidRPr="00DE5B81">
        <w:rPr>
          <w:color w:val="002060"/>
        </w:rPr>
        <w:t>propriétaire</w:t>
      </w:r>
      <w:r w:rsidRPr="00DE5B81">
        <w:rPr>
          <w:color w:val="002060"/>
          <w:spacing w:val="1"/>
        </w:rPr>
        <w:t xml:space="preserve"> </w:t>
      </w:r>
      <w:r w:rsidRPr="00DE5B81">
        <w:rPr>
          <w:color w:val="002060"/>
        </w:rPr>
        <w:t>des</w:t>
      </w:r>
      <w:r w:rsidRPr="00DE5B81">
        <w:rPr>
          <w:color w:val="002060"/>
          <w:spacing w:val="1"/>
        </w:rPr>
        <w:t xml:space="preserve"> </w:t>
      </w:r>
      <w:r w:rsidRPr="00DE5B81">
        <w:rPr>
          <w:color w:val="002060"/>
        </w:rPr>
        <w:t>données</w:t>
      </w:r>
      <w:r w:rsidRPr="00DE5B81">
        <w:rPr>
          <w:color w:val="002060"/>
          <w:spacing w:val="1"/>
        </w:rPr>
        <w:t xml:space="preserve"> </w:t>
      </w:r>
      <w:r w:rsidRPr="00DE5B81">
        <w:rPr>
          <w:color w:val="002060"/>
        </w:rPr>
        <w:t>issues</w:t>
      </w:r>
      <w:r w:rsidRPr="00DE5B81">
        <w:rPr>
          <w:color w:val="002060"/>
          <w:spacing w:val="1"/>
        </w:rPr>
        <w:t xml:space="preserve"> </w:t>
      </w:r>
      <w:r w:rsidRPr="00DE5B81">
        <w:rPr>
          <w:color w:val="002060"/>
        </w:rPr>
        <w:t>du</w:t>
      </w:r>
      <w:r w:rsidRPr="00DE5B81">
        <w:rPr>
          <w:color w:val="002060"/>
          <w:spacing w:val="1"/>
        </w:rPr>
        <w:t xml:space="preserve"> </w:t>
      </w:r>
      <w:r w:rsidRPr="00DE5B81">
        <w:rPr>
          <w:color w:val="002060"/>
        </w:rPr>
        <w:t>déroulement</w:t>
      </w:r>
      <w:r w:rsidRPr="00DE5B81">
        <w:rPr>
          <w:color w:val="002060"/>
          <w:spacing w:val="12"/>
        </w:rPr>
        <w:t xml:space="preserve"> </w:t>
      </w:r>
      <w:r w:rsidRPr="00DE5B81">
        <w:rPr>
          <w:color w:val="002060"/>
        </w:rPr>
        <w:t>de</w:t>
      </w:r>
      <w:r w:rsidRPr="00DE5B81">
        <w:rPr>
          <w:color w:val="002060"/>
          <w:spacing w:val="13"/>
        </w:rPr>
        <w:t xml:space="preserve"> </w:t>
      </w:r>
      <w:r w:rsidRPr="00DE5B81">
        <w:rPr>
          <w:color w:val="002060"/>
        </w:rPr>
        <w:t>l'Exposition</w:t>
      </w:r>
      <w:r w:rsidRPr="00DE5B81">
        <w:rPr>
          <w:color w:val="002060"/>
          <w:spacing w:val="13"/>
        </w:rPr>
        <w:t xml:space="preserve"> </w:t>
      </w:r>
      <w:r w:rsidRPr="00DE5B81">
        <w:rPr>
          <w:color w:val="002060"/>
        </w:rPr>
        <w:t>(jugements,</w:t>
      </w:r>
      <w:r w:rsidRPr="00DE5B81">
        <w:rPr>
          <w:color w:val="002060"/>
          <w:spacing w:val="13"/>
        </w:rPr>
        <w:t xml:space="preserve"> </w:t>
      </w:r>
      <w:r w:rsidRPr="00DE5B81">
        <w:rPr>
          <w:color w:val="002060"/>
        </w:rPr>
        <w:t>commentaires,</w:t>
      </w:r>
      <w:r w:rsidRPr="00DE5B81">
        <w:rPr>
          <w:color w:val="002060"/>
          <w:spacing w:val="13"/>
        </w:rPr>
        <w:t xml:space="preserve"> </w:t>
      </w:r>
      <w:r w:rsidRPr="00DE5B81">
        <w:rPr>
          <w:color w:val="002060"/>
        </w:rPr>
        <w:t>etc.)</w:t>
      </w:r>
      <w:r w:rsidRPr="00DE5B81">
        <w:rPr>
          <w:color w:val="002060"/>
          <w:spacing w:val="14"/>
        </w:rPr>
        <w:t xml:space="preserve"> </w:t>
      </w:r>
      <w:r w:rsidRPr="00DE5B81">
        <w:rPr>
          <w:color w:val="002060"/>
        </w:rPr>
        <w:t>et,</w:t>
      </w:r>
      <w:r w:rsidRPr="00DE5B81">
        <w:rPr>
          <w:color w:val="002060"/>
          <w:spacing w:val="-29"/>
        </w:rPr>
        <w:t xml:space="preserve"> </w:t>
      </w:r>
      <w:r w:rsidRPr="00DE5B81">
        <w:rPr>
          <w:color w:val="002060"/>
        </w:rPr>
        <w:t>à ce titre, peut les communiquer à la Société Centrale Canine et</w:t>
      </w:r>
      <w:r w:rsidRPr="00DE5B81">
        <w:rPr>
          <w:color w:val="002060"/>
          <w:spacing w:val="1"/>
        </w:rPr>
        <w:t xml:space="preserve"> </w:t>
      </w:r>
      <w:r w:rsidRPr="00DE5B81">
        <w:rPr>
          <w:color w:val="002060"/>
        </w:rPr>
        <w:t>les publier</w:t>
      </w:r>
      <w:r w:rsidRPr="00DE5B81">
        <w:rPr>
          <w:color w:val="002060"/>
          <w:spacing w:val="2"/>
        </w:rPr>
        <w:t xml:space="preserve"> </w:t>
      </w:r>
      <w:r w:rsidRPr="00DE5B81">
        <w:rPr>
          <w:color w:val="002060"/>
        </w:rPr>
        <w:t>par</w:t>
      </w:r>
      <w:r w:rsidRPr="00DE5B81">
        <w:rPr>
          <w:color w:val="002060"/>
          <w:spacing w:val="2"/>
        </w:rPr>
        <w:t xml:space="preserve"> </w:t>
      </w:r>
      <w:r w:rsidRPr="00DE5B81">
        <w:rPr>
          <w:color w:val="002060"/>
        </w:rPr>
        <w:t>tout</w:t>
      </w:r>
      <w:r w:rsidRPr="00DE5B81">
        <w:rPr>
          <w:color w:val="002060"/>
          <w:spacing w:val="1"/>
        </w:rPr>
        <w:t xml:space="preserve"> </w:t>
      </w:r>
      <w:r w:rsidRPr="00DE5B81">
        <w:rPr>
          <w:color w:val="002060"/>
        </w:rPr>
        <w:t>moyen.</w:t>
      </w:r>
    </w:p>
    <w:p w14:paraId="6D14AE27" w14:textId="56ECB5B3" w:rsidR="00A2113C" w:rsidRPr="00DE5B81" w:rsidRDefault="00000000">
      <w:pPr>
        <w:pStyle w:val="Corpsdetexte"/>
        <w:spacing w:before="64" w:line="242" w:lineRule="auto"/>
        <w:rPr>
          <w:color w:val="002060"/>
        </w:rPr>
      </w:pPr>
      <w:r w:rsidRPr="00DE5B81">
        <w:rPr>
          <w:color w:val="002060"/>
        </w:rPr>
        <w:t>Tout</w:t>
      </w:r>
      <w:r w:rsidRPr="00DE5B81">
        <w:rPr>
          <w:color w:val="002060"/>
          <w:spacing w:val="1"/>
        </w:rPr>
        <w:t xml:space="preserve"> </w:t>
      </w:r>
      <w:r w:rsidRPr="00DE5B81">
        <w:rPr>
          <w:color w:val="002060"/>
        </w:rPr>
        <w:t>participant</w:t>
      </w:r>
      <w:r w:rsidRPr="00DE5B81">
        <w:rPr>
          <w:color w:val="002060"/>
          <w:spacing w:val="1"/>
        </w:rPr>
        <w:t xml:space="preserve"> </w:t>
      </w:r>
      <w:r w:rsidRPr="00DE5B81">
        <w:rPr>
          <w:color w:val="002060"/>
        </w:rPr>
        <w:t>à</w:t>
      </w:r>
      <w:r w:rsidRPr="00DE5B81">
        <w:rPr>
          <w:color w:val="002060"/>
          <w:spacing w:val="1"/>
        </w:rPr>
        <w:t xml:space="preserve"> </w:t>
      </w:r>
      <w:r w:rsidRPr="00DE5B81">
        <w:rPr>
          <w:color w:val="002060"/>
        </w:rPr>
        <w:t>l’Exposition</w:t>
      </w:r>
      <w:r w:rsidRPr="00DE5B81">
        <w:rPr>
          <w:color w:val="002060"/>
          <w:spacing w:val="1"/>
        </w:rPr>
        <w:t xml:space="preserve"> </w:t>
      </w:r>
      <w:r w:rsidRPr="00DE5B81">
        <w:rPr>
          <w:color w:val="002060"/>
        </w:rPr>
        <w:t>en</w:t>
      </w:r>
      <w:r w:rsidRPr="00DE5B81">
        <w:rPr>
          <w:color w:val="002060"/>
          <w:spacing w:val="1"/>
        </w:rPr>
        <w:t xml:space="preserve"> </w:t>
      </w:r>
      <w:r w:rsidRPr="00DE5B81">
        <w:rPr>
          <w:color w:val="002060"/>
        </w:rPr>
        <w:t>tant</w:t>
      </w:r>
      <w:r w:rsidRPr="00DE5B81">
        <w:rPr>
          <w:color w:val="002060"/>
          <w:spacing w:val="1"/>
        </w:rPr>
        <w:t xml:space="preserve"> </w:t>
      </w:r>
      <w:r w:rsidRPr="00DE5B81">
        <w:rPr>
          <w:color w:val="002060"/>
        </w:rPr>
        <w:t>qu’exposant,</w:t>
      </w:r>
      <w:r w:rsidRPr="00DE5B81">
        <w:rPr>
          <w:color w:val="002060"/>
          <w:spacing w:val="1"/>
        </w:rPr>
        <w:t xml:space="preserve"> </w:t>
      </w:r>
      <w:r w:rsidRPr="00DE5B81">
        <w:rPr>
          <w:color w:val="002060"/>
        </w:rPr>
        <w:t>accompagnateur, juge, examinateur, bénévole renonce de facto,</w:t>
      </w:r>
      <w:r w:rsidRPr="00DE5B81">
        <w:rPr>
          <w:color w:val="002060"/>
          <w:spacing w:val="1"/>
        </w:rPr>
        <w:t xml:space="preserve"> </w:t>
      </w:r>
      <w:r w:rsidRPr="00DE5B81">
        <w:rPr>
          <w:color w:val="002060"/>
        </w:rPr>
        <w:t>clairement et sans ambigüité à son droit à l’image et accorde à</w:t>
      </w:r>
      <w:r w:rsidRPr="00DE5B81">
        <w:rPr>
          <w:color w:val="002060"/>
          <w:spacing w:val="1"/>
        </w:rPr>
        <w:t xml:space="preserve"> </w:t>
      </w:r>
      <w:r w:rsidRPr="00DE5B81">
        <w:rPr>
          <w:color w:val="002060"/>
        </w:rPr>
        <w:t>l’Organisateur</w:t>
      </w:r>
      <w:r w:rsidRPr="00DE5B81">
        <w:rPr>
          <w:color w:val="002060"/>
          <w:spacing w:val="1"/>
        </w:rPr>
        <w:t xml:space="preserve"> </w:t>
      </w:r>
      <w:r w:rsidRPr="00DE5B81">
        <w:rPr>
          <w:color w:val="002060"/>
        </w:rPr>
        <w:t>la</w:t>
      </w:r>
      <w:r w:rsidRPr="00DE5B81">
        <w:rPr>
          <w:color w:val="002060"/>
          <w:spacing w:val="1"/>
        </w:rPr>
        <w:t xml:space="preserve"> </w:t>
      </w:r>
      <w:r w:rsidRPr="00DE5B81">
        <w:rPr>
          <w:color w:val="002060"/>
        </w:rPr>
        <w:t>permission</w:t>
      </w:r>
      <w:r w:rsidRPr="00DE5B81">
        <w:rPr>
          <w:color w:val="002060"/>
          <w:spacing w:val="1"/>
        </w:rPr>
        <w:t xml:space="preserve"> </w:t>
      </w:r>
      <w:r w:rsidRPr="00DE5B81">
        <w:rPr>
          <w:color w:val="002060"/>
        </w:rPr>
        <w:t>d'utiliser</w:t>
      </w:r>
      <w:r w:rsidRPr="00DE5B81">
        <w:rPr>
          <w:color w:val="002060"/>
          <w:spacing w:val="1"/>
        </w:rPr>
        <w:t xml:space="preserve"> </w:t>
      </w:r>
      <w:r w:rsidRPr="00DE5B81">
        <w:rPr>
          <w:color w:val="002060"/>
        </w:rPr>
        <w:t>et</w:t>
      </w:r>
      <w:r w:rsidRPr="00DE5B81">
        <w:rPr>
          <w:color w:val="002060"/>
          <w:spacing w:val="1"/>
        </w:rPr>
        <w:t xml:space="preserve"> </w:t>
      </w:r>
      <w:r w:rsidRPr="00DE5B81">
        <w:rPr>
          <w:color w:val="002060"/>
        </w:rPr>
        <w:t>de</w:t>
      </w:r>
      <w:r w:rsidRPr="00DE5B81">
        <w:rPr>
          <w:color w:val="002060"/>
          <w:spacing w:val="1"/>
        </w:rPr>
        <w:t xml:space="preserve"> </w:t>
      </w:r>
      <w:r w:rsidRPr="00DE5B81">
        <w:rPr>
          <w:color w:val="002060"/>
        </w:rPr>
        <w:t>publier</w:t>
      </w:r>
      <w:r w:rsidRPr="00DE5B81">
        <w:rPr>
          <w:color w:val="002060"/>
          <w:spacing w:val="1"/>
        </w:rPr>
        <w:t xml:space="preserve"> </w:t>
      </w:r>
      <w:r w:rsidRPr="00DE5B81">
        <w:rPr>
          <w:color w:val="002060"/>
        </w:rPr>
        <w:t>sur</w:t>
      </w:r>
      <w:r w:rsidRPr="00DE5B81">
        <w:rPr>
          <w:color w:val="002060"/>
          <w:spacing w:val="1"/>
        </w:rPr>
        <w:t xml:space="preserve"> </w:t>
      </w:r>
      <w:r w:rsidRPr="00DE5B81">
        <w:rPr>
          <w:color w:val="002060"/>
        </w:rPr>
        <w:t>tout</w:t>
      </w:r>
      <w:r w:rsidRPr="00DE5B81">
        <w:rPr>
          <w:color w:val="002060"/>
          <w:spacing w:val="1"/>
        </w:rPr>
        <w:t xml:space="preserve"> </w:t>
      </w:r>
      <w:r w:rsidRPr="00DE5B81">
        <w:rPr>
          <w:color w:val="002060"/>
        </w:rPr>
        <w:t>support</w:t>
      </w:r>
      <w:r w:rsidRPr="00DE5B81">
        <w:rPr>
          <w:color w:val="002060"/>
          <w:spacing w:val="7"/>
        </w:rPr>
        <w:t xml:space="preserve"> </w:t>
      </w:r>
      <w:r w:rsidRPr="00DE5B81">
        <w:rPr>
          <w:color w:val="002060"/>
        </w:rPr>
        <w:t>et</w:t>
      </w:r>
      <w:r w:rsidRPr="00DE5B81">
        <w:rPr>
          <w:color w:val="002060"/>
          <w:spacing w:val="9"/>
        </w:rPr>
        <w:t xml:space="preserve"> </w:t>
      </w:r>
      <w:r w:rsidRPr="00DE5B81">
        <w:rPr>
          <w:color w:val="002060"/>
        </w:rPr>
        <w:t>par</w:t>
      </w:r>
      <w:r w:rsidRPr="00DE5B81">
        <w:rPr>
          <w:color w:val="002060"/>
          <w:spacing w:val="10"/>
        </w:rPr>
        <w:t xml:space="preserve"> </w:t>
      </w:r>
      <w:r w:rsidRPr="00DE5B81">
        <w:rPr>
          <w:color w:val="002060"/>
        </w:rPr>
        <w:t>tout</w:t>
      </w:r>
      <w:r w:rsidRPr="00DE5B81">
        <w:rPr>
          <w:color w:val="002060"/>
          <w:spacing w:val="9"/>
        </w:rPr>
        <w:t xml:space="preserve"> </w:t>
      </w:r>
      <w:r w:rsidRPr="00DE5B81">
        <w:rPr>
          <w:color w:val="002060"/>
        </w:rPr>
        <w:t>moyen</w:t>
      </w:r>
      <w:r w:rsidRPr="00DE5B81">
        <w:rPr>
          <w:color w:val="002060"/>
          <w:spacing w:val="10"/>
        </w:rPr>
        <w:t xml:space="preserve"> </w:t>
      </w:r>
      <w:r w:rsidRPr="00DE5B81">
        <w:rPr>
          <w:color w:val="002060"/>
        </w:rPr>
        <w:t>toutes</w:t>
      </w:r>
      <w:r w:rsidRPr="00DE5B81">
        <w:rPr>
          <w:color w:val="002060"/>
          <w:spacing w:val="6"/>
        </w:rPr>
        <w:t xml:space="preserve"> </w:t>
      </w:r>
      <w:r w:rsidRPr="00DE5B81">
        <w:rPr>
          <w:color w:val="002060"/>
        </w:rPr>
        <w:t>les</w:t>
      </w:r>
      <w:r w:rsidRPr="00DE5B81">
        <w:rPr>
          <w:color w:val="002060"/>
          <w:spacing w:val="9"/>
        </w:rPr>
        <w:t xml:space="preserve"> </w:t>
      </w:r>
      <w:r w:rsidRPr="00DE5B81">
        <w:rPr>
          <w:color w:val="002060"/>
        </w:rPr>
        <w:t>photographies</w:t>
      </w:r>
      <w:r w:rsidRPr="00DE5B81">
        <w:rPr>
          <w:color w:val="002060"/>
          <w:spacing w:val="10"/>
        </w:rPr>
        <w:t xml:space="preserve"> </w:t>
      </w:r>
      <w:r w:rsidRPr="00DE5B81">
        <w:rPr>
          <w:color w:val="002060"/>
        </w:rPr>
        <w:t>prises</w:t>
      </w:r>
      <w:r w:rsidRPr="00DE5B81">
        <w:rPr>
          <w:color w:val="002060"/>
          <w:spacing w:val="6"/>
        </w:rPr>
        <w:t xml:space="preserve"> </w:t>
      </w:r>
      <w:r w:rsidRPr="00DE5B81">
        <w:rPr>
          <w:color w:val="002060"/>
        </w:rPr>
        <w:t>de</w:t>
      </w:r>
      <w:r w:rsidRPr="00DE5B81">
        <w:rPr>
          <w:color w:val="002060"/>
          <w:spacing w:val="7"/>
        </w:rPr>
        <w:t xml:space="preserve"> </w:t>
      </w:r>
      <w:r w:rsidRPr="00DE5B81">
        <w:rPr>
          <w:color w:val="002060"/>
        </w:rPr>
        <w:t>lui</w:t>
      </w:r>
      <w:r w:rsidRPr="00DE5B81">
        <w:rPr>
          <w:color w:val="002060"/>
          <w:spacing w:val="-29"/>
        </w:rPr>
        <w:t xml:space="preserve"> </w:t>
      </w:r>
      <w:r w:rsidRPr="00DE5B81">
        <w:rPr>
          <w:color w:val="002060"/>
        </w:rPr>
        <w:t>à l'occasion de l’Exposition. Ces images peuvent être exploitées</w:t>
      </w:r>
      <w:r w:rsidRPr="00DE5B81">
        <w:rPr>
          <w:color w:val="002060"/>
          <w:spacing w:val="1"/>
        </w:rPr>
        <w:t xml:space="preserve"> </w:t>
      </w:r>
      <w:r w:rsidRPr="00DE5B81">
        <w:rPr>
          <w:color w:val="002060"/>
        </w:rPr>
        <w:t>sous quelque forme que ce soit, y compris sur Internet, dans le</w:t>
      </w:r>
      <w:r w:rsidRPr="00DE5B81">
        <w:rPr>
          <w:color w:val="002060"/>
          <w:spacing w:val="1"/>
        </w:rPr>
        <w:t xml:space="preserve"> </w:t>
      </w:r>
      <w:r w:rsidRPr="00DE5B81">
        <w:rPr>
          <w:color w:val="002060"/>
        </w:rPr>
        <w:t>cadre associatif et sans</w:t>
      </w:r>
      <w:r w:rsidRPr="00DE5B81">
        <w:rPr>
          <w:color w:val="002060"/>
          <w:spacing w:val="-2"/>
        </w:rPr>
        <w:t xml:space="preserve"> </w:t>
      </w:r>
      <w:r w:rsidRPr="00DE5B81">
        <w:rPr>
          <w:color w:val="002060"/>
        </w:rPr>
        <w:t>but</w:t>
      </w:r>
      <w:r w:rsidRPr="00DE5B81">
        <w:rPr>
          <w:color w:val="002060"/>
          <w:spacing w:val="-2"/>
        </w:rPr>
        <w:t xml:space="preserve"> </w:t>
      </w:r>
      <w:r w:rsidRPr="00DE5B81">
        <w:rPr>
          <w:color w:val="002060"/>
        </w:rPr>
        <w:t>lucratif</w:t>
      </w:r>
      <w:r w:rsidRPr="00DE5B81">
        <w:rPr>
          <w:color w:val="002060"/>
          <w:spacing w:val="-1"/>
        </w:rPr>
        <w:t xml:space="preserve"> </w:t>
      </w:r>
      <w:r w:rsidRPr="00DE5B81">
        <w:rPr>
          <w:color w:val="002060"/>
        </w:rPr>
        <w:t>pour</w:t>
      </w:r>
      <w:r w:rsidRPr="00DE5B81">
        <w:rPr>
          <w:color w:val="002060"/>
          <w:spacing w:val="1"/>
        </w:rPr>
        <w:t xml:space="preserve"> </w:t>
      </w:r>
      <w:r w:rsidRPr="00DE5B81">
        <w:rPr>
          <w:color w:val="002060"/>
        </w:rPr>
        <w:t>une</w:t>
      </w:r>
      <w:r w:rsidRPr="00DE5B81">
        <w:rPr>
          <w:color w:val="002060"/>
          <w:spacing w:val="1"/>
        </w:rPr>
        <w:t xml:space="preserve"> </w:t>
      </w:r>
      <w:r w:rsidRPr="00DE5B81">
        <w:rPr>
          <w:color w:val="002060"/>
        </w:rPr>
        <w:t>durée</w:t>
      </w:r>
      <w:r w:rsidRPr="00DE5B81">
        <w:rPr>
          <w:color w:val="002060"/>
          <w:spacing w:val="1"/>
        </w:rPr>
        <w:t xml:space="preserve"> </w:t>
      </w:r>
      <w:r w:rsidRPr="00DE5B81">
        <w:rPr>
          <w:color w:val="002060"/>
        </w:rPr>
        <w:t>de</w:t>
      </w:r>
      <w:r w:rsidRPr="00DE5B81">
        <w:rPr>
          <w:color w:val="002060"/>
          <w:spacing w:val="-3"/>
        </w:rPr>
        <w:t xml:space="preserve"> </w:t>
      </w:r>
      <w:r w:rsidR="00DE5B81">
        <w:rPr>
          <w:color w:val="002060"/>
        </w:rPr>
        <w:t>vingt</w:t>
      </w:r>
      <w:r w:rsidRPr="00DE5B81">
        <w:rPr>
          <w:color w:val="002060"/>
          <w:spacing w:val="1"/>
        </w:rPr>
        <w:t xml:space="preserve"> </w:t>
      </w:r>
      <w:r w:rsidRPr="00DE5B81">
        <w:rPr>
          <w:color w:val="002060"/>
        </w:rPr>
        <w:t>ans.</w:t>
      </w:r>
    </w:p>
    <w:p w14:paraId="4D69EE27" w14:textId="77777777" w:rsidR="00A2113C" w:rsidRDefault="00000000">
      <w:pPr>
        <w:pStyle w:val="Corpsdetexte"/>
        <w:spacing w:before="66"/>
        <w:ind w:left="1586" w:right="1462"/>
        <w:jc w:val="center"/>
      </w:pPr>
      <w:r>
        <w:rPr>
          <w:color w:val="001F5F"/>
        </w:rPr>
        <w:t>-------------</w:t>
      </w:r>
    </w:p>
    <w:p w14:paraId="73E21BDE" w14:textId="77777777" w:rsidR="00A2113C" w:rsidRDefault="00000000">
      <w:pPr>
        <w:pStyle w:val="Corpsdetexte"/>
        <w:spacing w:before="61" w:line="244" w:lineRule="auto"/>
      </w:pPr>
      <w:r>
        <w:rPr>
          <w:color w:val="001F5F"/>
        </w:rPr>
        <w:t>Dans chaque classe, sauf les classes Baby et Puppy, les quatre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premiers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chiens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seront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primés,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autres,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s’ils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méritent,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recevront un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qualificatif sans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classement.</w:t>
      </w:r>
    </w:p>
    <w:p w14:paraId="4453FB59" w14:textId="77777777" w:rsidR="00A2113C" w:rsidRDefault="00000000">
      <w:pPr>
        <w:pStyle w:val="Corpsdetexte"/>
        <w:ind w:right="1" w:hanging="1"/>
      </w:pPr>
      <w:r>
        <w:rPr>
          <w:color w:val="001F5F"/>
        </w:rPr>
        <w:t>Le 1</w:t>
      </w:r>
      <w:r>
        <w:rPr>
          <w:color w:val="001F5F"/>
          <w:vertAlign w:val="superscript"/>
        </w:rPr>
        <w:t>er</w:t>
      </w:r>
      <w:r>
        <w:rPr>
          <w:color w:val="001F5F"/>
        </w:rPr>
        <w:t xml:space="preserve"> prix ne pourra être décerné qu’à un chien ayant obtenu au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moins le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qualificatif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«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Très Bon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».</w:t>
      </w:r>
    </w:p>
    <w:p w14:paraId="64DE6E28" w14:textId="77777777" w:rsidR="00A2113C" w:rsidRDefault="00000000">
      <w:pPr>
        <w:pStyle w:val="Titre1"/>
      </w:pPr>
      <w:r>
        <w:rPr>
          <w:color w:val="001F5F"/>
        </w:rPr>
        <w:t>C.A.C.S.</w:t>
      </w:r>
    </w:p>
    <w:p w14:paraId="4434D2CB" w14:textId="77777777" w:rsidR="00A2113C" w:rsidRDefault="00000000">
      <w:pPr>
        <w:pStyle w:val="Corpsdetexte"/>
        <w:spacing w:before="59"/>
        <w:rPr>
          <w:rFonts w:ascii="Arial" w:hAnsi="Arial"/>
          <w:b/>
        </w:rPr>
      </w:pPr>
      <w:r>
        <w:rPr>
          <w:color w:val="001F5F"/>
        </w:rPr>
        <w:t>Le</w:t>
      </w:r>
      <w:r>
        <w:rPr>
          <w:color w:val="001F5F"/>
          <w:spacing w:val="40"/>
        </w:rPr>
        <w:t xml:space="preserve"> </w:t>
      </w:r>
      <w:r>
        <w:rPr>
          <w:color w:val="001F5F"/>
        </w:rPr>
        <w:t>C.A.C.S.</w:t>
      </w:r>
      <w:r>
        <w:rPr>
          <w:color w:val="001F5F"/>
          <w:spacing w:val="40"/>
        </w:rPr>
        <w:t xml:space="preserve"> </w:t>
      </w:r>
      <w:r>
        <w:rPr>
          <w:color w:val="001F5F"/>
        </w:rPr>
        <w:t>ne</w:t>
      </w:r>
      <w:r>
        <w:rPr>
          <w:color w:val="001F5F"/>
          <w:spacing w:val="41"/>
        </w:rPr>
        <w:t xml:space="preserve"> </w:t>
      </w:r>
      <w:r>
        <w:rPr>
          <w:color w:val="001F5F"/>
        </w:rPr>
        <w:t>peut</w:t>
      </w:r>
      <w:r>
        <w:rPr>
          <w:color w:val="001F5F"/>
          <w:spacing w:val="40"/>
        </w:rPr>
        <w:t xml:space="preserve"> </w:t>
      </w:r>
      <w:r>
        <w:rPr>
          <w:color w:val="001F5F"/>
        </w:rPr>
        <w:t>être</w:t>
      </w:r>
      <w:r>
        <w:rPr>
          <w:color w:val="001F5F"/>
          <w:spacing w:val="41"/>
        </w:rPr>
        <w:t xml:space="preserve"> </w:t>
      </w:r>
      <w:r>
        <w:rPr>
          <w:color w:val="001F5F"/>
        </w:rPr>
        <w:t>accordé</w:t>
      </w:r>
      <w:r>
        <w:rPr>
          <w:color w:val="001F5F"/>
          <w:spacing w:val="41"/>
        </w:rPr>
        <w:t xml:space="preserve"> </w:t>
      </w:r>
      <w:r>
        <w:rPr>
          <w:color w:val="001F5F"/>
        </w:rPr>
        <w:t>qu’à</w:t>
      </w:r>
      <w:r>
        <w:rPr>
          <w:color w:val="001F5F"/>
          <w:spacing w:val="41"/>
        </w:rPr>
        <w:t xml:space="preserve"> </w:t>
      </w:r>
      <w:r>
        <w:rPr>
          <w:color w:val="001F5F"/>
        </w:rPr>
        <w:t>un</w:t>
      </w:r>
      <w:r>
        <w:rPr>
          <w:color w:val="001F5F"/>
          <w:spacing w:val="41"/>
        </w:rPr>
        <w:t xml:space="preserve"> </w:t>
      </w:r>
      <w:r>
        <w:rPr>
          <w:color w:val="001F5F"/>
        </w:rPr>
        <w:t>chien</w:t>
      </w:r>
      <w:r>
        <w:rPr>
          <w:color w:val="001F5F"/>
          <w:spacing w:val="41"/>
        </w:rPr>
        <w:t xml:space="preserve"> </w:t>
      </w:r>
      <w:r>
        <w:rPr>
          <w:color w:val="001F5F"/>
        </w:rPr>
        <w:t>classé</w:t>
      </w:r>
      <w:r>
        <w:rPr>
          <w:color w:val="001F5F"/>
          <w:spacing w:val="41"/>
        </w:rPr>
        <w:t xml:space="preserve"> </w:t>
      </w:r>
      <w:r>
        <w:rPr>
          <w:rFonts w:ascii="Arial" w:hAnsi="Arial"/>
          <w:b/>
          <w:color w:val="001F5F"/>
        </w:rPr>
        <w:t>1</w:t>
      </w:r>
      <w:r>
        <w:rPr>
          <w:rFonts w:ascii="Arial" w:hAnsi="Arial"/>
          <w:b/>
          <w:color w:val="001F5F"/>
          <w:vertAlign w:val="superscript"/>
        </w:rPr>
        <w:t>er</w:t>
      </w:r>
    </w:p>
    <w:p w14:paraId="39877C8E" w14:textId="77777777" w:rsidR="00A2113C" w:rsidRDefault="00000000">
      <w:pPr>
        <w:pStyle w:val="Corpsdetexte"/>
        <w:spacing w:before="1" w:line="244" w:lineRule="auto"/>
      </w:pPr>
      <w:r>
        <w:rPr>
          <w:rFonts w:ascii="Arial" w:hAnsi="Arial"/>
          <w:b/>
          <w:color w:val="001F5F"/>
        </w:rPr>
        <w:t>« Excellent » en classe Ouverte, Intermédiaire ou Travail</w:t>
      </w:r>
      <w:r>
        <w:rPr>
          <w:color w:val="001F5F"/>
        </w:rPr>
        <w:t>, à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condition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qu’il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soit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mérite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exceptionnel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(cette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récompense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n’accompagnant pas automatiquement la première place). Les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Juges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font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propositions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C.A.C.S.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d’après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mérites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absolus des chiens, sans avoir à vérifier si ceux-ci</w:t>
      </w:r>
      <w:r>
        <w:rPr>
          <w:color w:val="001F5F"/>
          <w:spacing w:val="31"/>
        </w:rPr>
        <w:t xml:space="preserve"> </w:t>
      </w:r>
      <w:r>
        <w:rPr>
          <w:color w:val="001F5F"/>
        </w:rPr>
        <w:t>remplissent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conditions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d’âge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d’inscription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à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un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Livre</w:t>
      </w:r>
      <w:r>
        <w:rPr>
          <w:color w:val="001F5F"/>
          <w:spacing w:val="31"/>
        </w:rPr>
        <w:t xml:space="preserve"> </w:t>
      </w:r>
      <w:r>
        <w:rPr>
          <w:color w:val="001F5F"/>
        </w:rPr>
        <w:t>d’Origines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reconnu.</w:t>
      </w:r>
    </w:p>
    <w:p w14:paraId="1DC22004" w14:textId="77777777" w:rsidR="00A2113C" w:rsidRDefault="00000000">
      <w:pPr>
        <w:pStyle w:val="Corpsdetexte"/>
        <w:spacing w:before="57" w:line="244" w:lineRule="auto"/>
      </w:pPr>
      <w:r>
        <w:rPr>
          <w:color w:val="001F5F"/>
        </w:rPr>
        <w:t>II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appartient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à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Société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Centrale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Canine 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s’assurer,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pour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l’homologation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du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C.A.C.S.,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que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chiens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satisfassent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aux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conditions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imposées.</w:t>
      </w:r>
    </w:p>
    <w:p w14:paraId="3B52F76B" w14:textId="77777777" w:rsidR="00A2113C" w:rsidRDefault="00000000">
      <w:pPr>
        <w:pStyle w:val="Corpsdetexte"/>
        <w:spacing w:before="57" w:line="244" w:lineRule="auto"/>
      </w:pPr>
      <w:r>
        <w:rPr>
          <w:color w:val="001F5F"/>
        </w:rPr>
        <w:t>Si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le chien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classé</w:t>
      </w:r>
      <w:r>
        <w:rPr>
          <w:color w:val="001F5F"/>
          <w:spacing w:val="31"/>
        </w:rPr>
        <w:t xml:space="preserve"> </w:t>
      </w:r>
      <w:r>
        <w:rPr>
          <w:color w:val="001F5F"/>
        </w:rPr>
        <w:t>2</w:t>
      </w:r>
      <w:r>
        <w:rPr>
          <w:color w:val="001F5F"/>
          <w:vertAlign w:val="superscript"/>
        </w:rPr>
        <w:t>ème</w:t>
      </w:r>
      <w:r>
        <w:rPr>
          <w:color w:val="001F5F"/>
        </w:rPr>
        <w:t xml:space="preserve"> Excellent est de</w:t>
      </w:r>
      <w:r>
        <w:rPr>
          <w:color w:val="001F5F"/>
          <w:spacing w:val="32"/>
        </w:rPr>
        <w:t xml:space="preserve"> </w:t>
      </w:r>
      <w:r>
        <w:rPr>
          <w:color w:val="001F5F"/>
        </w:rPr>
        <w:t>qualité équivalente à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celui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ayant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obtenu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C.A.C.S.,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il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peut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lui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être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accordé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R.C.A.C.S.</w:t>
      </w:r>
    </w:p>
    <w:p w14:paraId="78EAA606" w14:textId="77777777" w:rsidR="00A2113C" w:rsidRDefault="00000000">
      <w:pPr>
        <w:pStyle w:val="Corpsdetexte"/>
      </w:pPr>
      <w:r>
        <w:rPr>
          <w:color w:val="001F5F"/>
        </w:rPr>
        <w:t>La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R.C.A.C.S.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peut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être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convertie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C.A.C.S.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si</w:t>
      </w:r>
      <w:r>
        <w:rPr>
          <w:color w:val="001F5F"/>
          <w:spacing w:val="31"/>
        </w:rPr>
        <w:t xml:space="preserve"> </w:t>
      </w:r>
      <w:r>
        <w:rPr>
          <w:color w:val="001F5F"/>
        </w:rPr>
        <w:t>le</w:t>
      </w:r>
      <w:r>
        <w:rPr>
          <w:color w:val="001F5F"/>
          <w:spacing w:val="32"/>
        </w:rPr>
        <w:t xml:space="preserve"> </w:t>
      </w:r>
      <w:r>
        <w:rPr>
          <w:color w:val="001F5F"/>
        </w:rPr>
        <w:t>chien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proposé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pour le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C.A.C.S.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:</w:t>
      </w:r>
    </w:p>
    <w:p w14:paraId="5CF0326F" w14:textId="77777777" w:rsidR="00A2113C" w:rsidRDefault="00000000">
      <w:pPr>
        <w:pStyle w:val="Paragraphedeliste"/>
        <w:numPr>
          <w:ilvl w:val="0"/>
          <w:numId w:val="1"/>
        </w:numPr>
        <w:tabs>
          <w:tab w:val="left" w:pos="414"/>
        </w:tabs>
        <w:spacing w:before="64"/>
        <w:ind w:firstLine="0"/>
        <w:jc w:val="both"/>
        <w:rPr>
          <w:sz w:val="12"/>
        </w:rPr>
      </w:pPr>
      <w:proofErr w:type="gramStart"/>
      <w:r>
        <w:rPr>
          <w:color w:val="001F5F"/>
          <w:sz w:val="12"/>
        </w:rPr>
        <w:t>ne</w:t>
      </w:r>
      <w:proofErr w:type="gramEnd"/>
      <w:r>
        <w:rPr>
          <w:color w:val="001F5F"/>
          <w:sz w:val="12"/>
        </w:rPr>
        <w:t xml:space="preserve"> peut prétendre à l’homologation de cette récompense en</w:t>
      </w:r>
      <w:r>
        <w:rPr>
          <w:color w:val="001F5F"/>
          <w:spacing w:val="-29"/>
          <w:sz w:val="12"/>
        </w:rPr>
        <w:t xml:space="preserve"> </w:t>
      </w:r>
      <w:r>
        <w:rPr>
          <w:color w:val="001F5F"/>
          <w:sz w:val="12"/>
        </w:rPr>
        <w:t>raison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de</w:t>
      </w:r>
      <w:r>
        <w:rPr>
          <w:color w:val="001F5F"/>
          <w:spacing w:val="2"/>
          <w:sz w:val="12"/>
        </w:rPr>
        <w:t xml:space="preserve"> </w:t>
      </w:r>
      <w:r>
        <w:rPr>
          <w:color w:val="001F5F"/>
          <w:sz w:val="12"/>
        </w:rPr>
        <w:t>son</w:t>
      </w:r>
      <w:r>
        <w:rPr>
          <w:color w:val="001F5F"/>
          <w:spacing w:val="2"/>
          <w:sz w:val="12"/>
        </w:rPr>
        <w:t xml:space="preserve"> </w:t>
      </w:r>
      <w:r>
        <w:rPr>
          <w:color w:val="001F5F"/>
          <w:sz w:val="12"/>
        </w:rPr>
        <w:t>âge</w:t>
      </w:r>
      <w:r>
        <w:rPr>
          <w:color w:val="001F5F"/>
          <w:spacing w:val="-1"/>
          <w:sz w:val="12"/>
        </w:rPr>
        <w:t xml:space="preserve"> </w:t>
      </w:r>
      <w:r>
        <w:rPr>
          <w:color w:val="001F5F"/>
          <w:sz w:val="12"/>
        </w:rPr>
        <w:t>ou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de</w:t>
      </w:r>
      <w:r>
        <w:rPr>
          <w:color w:val="001F5F"/>
          <w:spacing w:val="-1"/>
          <w:sz w:val="12"/>
        </w:rPr>
        <w:t xml:space="preserve"> </w:t>
      </w:r>
      <w:r>
        <w:rPr>
          <w:color w:val="001F5F"/>
          <w:sz w:val="12"/>
        </w:rPr>
        <w:t>ses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origines.</w:t>
      </w:r>
    </w:p>
    <w:p w14:paraId="05CBA8B7" w14:textId="77777777" w:rsidR="00A2113C" w:rsidRDefault="00000000">
      <w:pPr>
        <w:pStyle w:val="Paragraphedeliste"/>
        <w:numPr>
          <w:ilvl w:val="0"/>
          <w:numId w:val="1"/>
        </w:numPr>
        <w:tabs>
          <w:tab w:val="left" w:pos="411"/>
        </w:tabs>
        <w:spacing w:before="64"/>
        <w:ind w:left="410" w:hanging="142"/>
        <w:jc w:val="both"/>
        <w:rPr>
          <w:sz w:val="12"/>
        </w:rPr>
      </w:pPr>
      <w:proofErr w:type="gramStart"/>
      <w:r>
        <w:rPr>
          <w:color w:val="001F5F"/>
          <w:sz w:val="12"/>
        </w:rPr>
        <w:t>s’il</w:t>
      </w:r>
      <w:proofErr w:type="gramEnd"/>
      <w:r>
        <w:rPr>
          <w:color w:val="001F5F"/>
          <w:spacing w:val="-2"/>
          <w:sz w:val="12"/>
        </w:rPr>
        <w:t xml:space="preserve"> </w:t>
      </w:r>
      <w:r>
        <w:rPr>
          <w:color w:val="001F5F"/>
          <w:sz w:val="12"/>
        </w:rPr>
        <w:t>a déjà le</w:t>
      </w:r>
      <w:r>
        <w:rPr>
          <w:color w:val="001F5F"/>
          <w:spacing w:val="-3"/>
          <w:sz w:val="12"/>
        </w:rPr>
        <w:t xml:space="preserve"> </w:t>
      </w:r>
      <w:r>
        <w:rPr>
          <w:color w:val="001F5F"/>
          <w:sz w:val="12"/>
        </w:rPr>
        <w:t>titre de Champion National</w:t>
      </w:r>
      <w:r>
        <w:rPr>
          <w:color w:val="001F5F"/>
          <w:spacing w:val="-1"/>
          <w:sz w:val="12"/>
        </w:rPr>
        <w:t xml:space="preserve"> </w:t>
      </w:r>
      <w:r>
        <w:rPr>
          <w:color w:val="001F5F"/>
          <w:sz w:val="12"/>
        </w:rPr>
        <w:t>de</w:t>
      </w:r>
      <w:r>
        <w:rPr>
          <w:color w:val="001F5F"/>
          <w:spacing w:val="-3"/>
          <w:sz w:val="12"/>
        </w:rPr>
        <w:t xml:space="preserve"> </w:t>
      </w:r>
      <w:r>
        <w:rPr>
          <w:color w:val="001F5F"/>
          <w:sz w:val="12"/>
        </w:rPr>
        <w:t>Beauté.</w:t>
      </w:r>
    </w:p>
    <w:p w14:paraId="71142688" w14:textId="77777777" w:rsidR="00A2113C" w:rsidRDefault="00000000">
      <w:pPr>
        <w:pStyle w:val="Corpsdetexte"/>
        <w:spacing w:before="61" w:line="242" w:lineRule="auto"/>
      </w:pPr>
      <w:r>
        <w:rPr>
          <w:color w:val="001F5F"/>
        </w:rPr>
        <w:t>Après avoir décerné le C.A.C.S., pour attribuer la Réserve 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C.A.C.S., le Juge devra appeler sur son ring le second de la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classe dans laquelle il aura attribué le C.A.C.S. et le mettre en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concurrence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avec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les</w:t>
      </w:r>
      <w:r>
        <w:rPr>
          <w:color w:val="001F5F"/>
          <w:spacing w:val="1"/>
        </w:rPr>
        <w:t xml:space="preserve"> </w:t>
      </w:r>
      <w:r>
        <w:rPr>
          <w:rFonts w:ascii="Arial" w:hAnsi="Arial"/>
          <w:b/>
          <w:color w:val="001F5F"/>
        </w:rPr>
        <w:t>1</w:t>
      </w:r>
      <w:r>
        <w:rPr>
          <w:rFonts w:ascii="Arial" w:hAnsi="Arial"/>
          <w:b/>
          <w:color w:val="001F5F"/>
          <w:vertAlign w:val="superscript"/>
        </w:rPr>
        <w:t>ers</w:t>
      </w:r>
      <w:r>
        <w:rPr>
          <w:rFonts w:ascii="Arial" w:hAnsi="Arial"/>
          <w:b/>
          <w:color w:val="001F5F"/>
          <w:spacing w:val="1"/>
        </w:rPr>
        <w:t xml:space="preserve"> </w:t>
      </w:r>
      <w:r>
        <w:rPr>
          <w:rFonts w:ascii="Arial" w:hAnsi="Arial"/>
          <w:b/>
          <w:color w:val="001F5F"/>
        </w:rPr>
        <w:t>«</w:t>
      </w:r>
      <w:r>
        <w:rPr>
          <w:rFonts w:ascii="Arial" w:hAnsi="Arial"/>
          <w:b/>
          <w:color w:val="001F5F"/>
          <w:spacing w:val="1"/>
        </w:rPr>
        <w:t xml:space="preserve"> </w:t>
      </w:r>
      <w:r>
        <w:rPr>
          <w:rFonts w:ascii="Arial" w:hAnsi="Arial"/>
          <w:b/>
          <w:color w:val="001F5F"/>
        </w:rPr>
        <w:t>Excellent</w:t>
      </w:r>
      <w:r>
        <w:rPr>
          <w:rFonts w:ascii="Arial" w:hAnsi="Arial"/>
          <w:b/>
          <w:color w:val="001F5F"/>
          <w:spacing w:val="1"/>
        </w:rPr>
        <w:t xml:space="preserve"> </w:t>
      </w:r>
      <w:r>
        <w:rPr>
          <w:rFonts w:ascii="Arial" w:hAnsi="Arial"/>
          <w:b/>
          <w:color w:val="001F5F"/>
        </w:rPr>
        <w:t>»</w:t>
      </w:r>
      <w:r>
        <w:rPr>
          <w:rFonts w:ascii="Arial" w:hAnsi="Arial"/>
          <w:b/>
          <w:color w:val="001F5F"/>
          <w:spacing w:val="1"/>
        </w:rPr>
        <w:t xml:space="preserve"> </w:t>
      </w:r>
      <w:r>
        <w:rPr>
          <w:color w:val="001F5F"/>
        </w:rPr>
        <w:t>des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autres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classes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individuelles.</w:t>
      </w:r>
    </w:p>
    <w:p w14:paraId="2D171622" w14:textId="77777777" w:rsidR="00A2113C" w:rsidRDefault="00000000">
      <w:pPr>
        <w:pStyle w:val="Titre1"/>
        <w:spacing w:before="59"/>
      </w:pPr>
      <w:r>
        <w:rPr>
          <w:color w:val="001F5F"/>
        </w:rPr>
        <w:t>B.O.B.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(Best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Of</w:t>
      </w:r>
      <w:r>
        <w:rPr>
          <w:color w:val="001F5F"/>
          <w:spacing w:val="-2"/>
        </w:rPr>
        <w:t xml:space="preserve"> </w:t>
      </w:r>
      <w:proofErr w:type="spellStart"/>
      <w:r>
        <w:rPr>
          <w:color w:val="001F5F"/>
        </w:rPr>
        <w:t>Breed</w:t>
      </w:r>
      <w:proofErr w:type="spellEnd"/>
      <w:r>
        <w:rPr>
          <w:color w:val="001F5F"/>
        </w:rPr>
        <w:t>)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-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Meilleur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Race</w:t>
      </w:r>
    </w:p>
    <w:p w14:paraId="69B8F163" w14:textId="77777777" w:rsidR="00A2113C" w:rsidRDefault="00000000">
      <w:pPr>
        <w:pStyle w:val="Paragraphedeliste"/>
        <w:numPr>
          <w:ilvl w:val="0"/>
          <w:numId w:val="6"/>
        </w:numPr>
        <w:tabs>
          <w:tab w:val="left" w:pos="270"/>
        </w:tabs>
        <w:spacing w:before="62" w:line="144" w:lineRule="exact"/>
        <w:ind w:hanging="143"/>
        <w:jc w:val="left"/>
        <w:rPr>
          <w:sz w:val="12"/>
        </w:rPr>
      </w:pPr>
      <w:r>
        <w:rPr>
          <w:color w:val="001F5F"/>
          <w:sz w:val="12"/>
        </w:rPr>
        <w:t>Le mâle et</w:t>
      </w:r>
      <w:r>
        <w:rPr>
          <w:color w:val="001F5F"/>
          <w:spacing w:val="-2"/>
          <w:sz w:val="12"/>
        </w:rPr>
        <w:t xml:space="preserve"> </w:t>
      </w:r>
      <w:r>
        <w:rPr>
          <w:color w:val="001F5F"/>
          <w:sz w:val="12"/>
        </w:rPr>
        <w:t>la femelle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proposés</w:t>
      </w:r>
      <w:r>
        <w:rPr>
          <w:color w:val="001F5F"/>
          <w:spacing w:val="-1"/>
          <w:sz w:val="12"/>
        </w:rPr>
        <w:t xml:space="preserve"> </w:t>
      </w:r>
      <w:r>
        <w:rPr>
          <w:color w:val="001F5F"/>
          <w:sz w:val="12"/>
        </w:rPr>
        <w:t>pour</w:t>
      </w:r>
      <w:r>
        <w:rPr>
          <w:color w:val="001F5F"/>
          <w:spacing w:val="-1"/>
          <w:sz w:val="12"/>
        </w:rPr>
        <w:t xml:space="preserve"> </w:t>
      </w:r>
      <w:r>
        <w:rPr>
          <w:color w:val="001F5F"/>
          <w:sz w:val="12"/>
        </w:rPr>
        <w:t>le CACS,</w:t>
      </w:r>
    </w:p>
    <w:p w14:paraId="77115766" w14:textId="77777777" w:rsidR="00A2113C" w:rsidRDefault="00000000">
      <w:pPr>
        <w:pStyle w:val="Paragraphedeliste"/>
        <w:numPr>
          <w:ilvl w:val="0"/>
          <w:numId w:val="6"/>
        </w:numPr>
        <w:tabs>
          <w:tab w:val="left" w:pos="270"/>
        </w:tabs>
        <w:spacing w:before="2" w:line="230" w:lineRule="auto"/>
        <w:jc w:val="left"/>
        <w:rPr>
          <w:sz w:val="12"/>
        </w:rPr>
      </w:pPr>
      <w:proofErr w:type="gramStart"/>
      <w:r>
        <w:rPr>
          <w:color w:val="001F5F"/>
          <w:sz w:val="12"/>
        </w:rPr>
        <w:t>le</w:t>
      </w:r>
      <w:proofErr w:type="gramEnd"/>
      <w:r>
        <w:rPr>
          <w:color w:val="001F5F"/>
          <w:spacing w:val="2"/>
          <w:sz w:val="12"/>
        </w:rPr>
        <w:t xml:space="preserve"> </w:t>
      </w:r>
      <w:r>
        <w:rPr>
          <w:color w:val="001F5F"/>
          <w:sz w:val="12"/>
        </w:rPr>
        <w:t>meilleur</w:t>
      </w:r>
      <w:r>
        <w:rPr>
          <w:color w:val="001F5F"/>
          <w:spacing w:val="2"/>
          <w:sz w:val="12"/>
        </w:rPr>
        <w:t xml:space="preserve"> </w:t>
      </w:r>
      <w:r>
        <w:rPr>
          <w:color w:val="001F5F"/>
          <w:sz w:val="12"/>
        </w:rPr>
        <w:t>jeune</w:t>
      </w:r>
      <w:r>
        <w:rPr>
          <w:color w:val="001F5F"/>
          <w:spacing w:val="4"/>
          <w:sz w:val="12"/>
        </w:rPr>
        <w:t xml:space="preserve"> </w:t>
      </w:r>
      <w:r>
        <w:rPr>
          <w:color w:val="001F5F"/>
          <w:sz w:val="12"/>
        </w:rPr>
        <w:t>mâle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et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la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meilleure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jeune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femelle</w:t>
      </w:r>
      <w:r>
        <w:rPr>
          <w:color w:val="001F5F"/>
          <w:spacing w:val="32"/>
          <w:sz w:val="12"/>
        </w:rPr>
        <w:t xml:space="preserve"> </w:t>
      </w:r>
      <w:r>
        <w:rPr>
          <w:color w:val="001F5F"/>
          <w:sz w:val="12"/>
        </w:rPr>
        <w:t>ayant</w:t>
      </w:r>
      <w:r>
        <w:rPr>
          <w:color w:val="001F5F"/>
          <w:spacing w:val="-29"/>
          <w:sz w:val="12"/>
        </w:rPr>
        <w:t xml:space="preserve"> </w:t>
      </w:r>
      <w:r>
        <w:rPr>
          <w:color w:val="001F5F"/>
          <w:sz w:val="12"/>
        </w:rPr>
        <w:t>reçus</w:t>
      </w:r>
      <w:r>
        <w:rPr>
          <w:color w:val="001F5F"/>
          <w:spacing w:val="-3"/>
          <w:sz w:val="12"/>
        </w:rPr>
        <w:t xml:space="preserve"> </w:t>
      </w:r>
      <w:r>
        <w:rPr>
          <w:color w:val="001F5F"/>
          <w:sz w:val="12"/>
        </w:rPr>
        <w:t>le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qualificatif «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1</w:t>
      </w:r>
      <w:r>
        <w:rPr>
          <w:color w:val="001F5F"/>
          <w:sz w:val="12"/>
          <w:vertAlign w:val="superscript"/>
        </w:rPr>
        <w:t>er</w:t>
      </w:r>
      <w:r>
        <w:rPr>
          <w:color w:val="001F5F"/>
          <w:sz w:val="12"/>
        </w:rPr>
        <w:t xml:space="preserve"> Excellent</w:t>
      </w:r>
      <w:r>
        <w:rPr>
          <w:color w:val="001F5F"/>
          <w:spacing w:val="-1"/>
          <w:sz w:val="12"/>
        </w:rPr>
        <w:t xml:space="preserve"> </w:t>
      </w:r>
      <w:r>
        <w:rPr>
          <w:color w:val="001F5F"/>
          <w:sz w:val="12"/>
        </w:rPr>
        <w:t>»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dans</w:t>
      </w:r>
      <w:r>
        <w:rPr>
          <w:color w:val="001F5F"/>
          <w:spacing w:val="-2"/>
          <w:sz w:val="12"/>
        </w:rPr>
        <w:t xml:space="preserve"> </w:t>
      </w:r>
      <w:r>
        <w:rPr>
          <w:color w:val="001F5F"/>
          <w:sz w:val="12"/>
        </w:rPr>
        <w:t>la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classe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Jeune,</w:t>
      </w:r>
    </w:p>
    <w:p w14:paraId="6F52EE98" w14:textId="77777777" w:rsidR="00A2113C" w:rsidRDefault="00000000">
      <w:pPr>
        <w:pStyle w:val="Paragraphedeliste"/>
        <w:numPr>
          <w:ilvl w:val="0"/>
          <w:numId w:val="6"/>
        </w:numPr>
        <w:tabs>
          <w:tab w:val="left" w:pos="270"/>
        </w:tabs>
        <w:spacing w:before="4" w:line="232" w:lineRule="auto"/>
        <w:ind w:right="1"/>
        <w:jc w:val="left"/>
        <w:rPr>
          <w:sz w:val="12"/>
        </w:rPr>
      </w:pPr>
      <w:proofErr w:type="gramStart"/>
      <w:r>
        <w:rPr>
          <w:color w:val="001F5F"/>
          <w:sz w:val="12"/>
        </w:rPr>
        <w:t>les</w:t>
      </w:r>
      <w:proofErr w:type="gramEnd"/>
      <w:r>
        <w:rPr>
          <w:color w:val="001F5F"/>
          <w:spacing w:val="26"/>
          <w:sz w:val="12"/>
        </w:rPr>
        <w:t xml:space="preserve"> </w:t>
      </w:r>
      <w:r>
        <w:rPr>
          <w:color w:val="001F5F"/>
          <w:sz w:val="12"/>
        </w:rPr>
        <w:t>meilleurs</w:t>
      </w:r>
      <w:r>
        <w:rPr>
          <w:color w:val="001F5F"/>
          <w:spacing w:val="26"/>
          <w:sz w:val="12"/>
        </w:rPr>
        <w:t xml:space="preserve"> </w:t>
      </w:r>
      <w:r>
        <w:rPr>
          <w:color w:val="001F5F"/>
          <w:sz w:val="12"/>
        </w:rPr>
        <w:t>vétérans</w:t>
      </w:r>
      <w:r>
        <w:rPr>
          <w:color w:val="001F5F"/>
          <w:spacing w:val="26"/>
          <w:sz w:val="12"/>
        </w:rPr>
        <w:t xml:space="preserve"> </w:t>
      </w:r>
      <w:r>
        <w:rPr>
          <w:color w:val="001F5F"/>
          <w:sz w:val="12"/>
        </w:rPr>
        <w:t>mâle</w:t>
      </w:r>
      <w:r>
        <w:rPr>
          <w:color w:val="001F5F"/>
          <w:spacing w:val="29"/>
          <w:sz w:val="12"/>
        </w:rPr>
        <w:t xml:space="preserve"> </w:t>
      </w:r>
      <w:r>
        <w:rPr>
          <w:color w:val="001F5F"/>
          <w:sz w:val="12"/>
        </w:rPr>
        <w:t>et</w:t>
      </w:r>
      <w:r>
        <w:rPr>
          <w:color w:val="001F5F"/>
          <w:spacing w:val="29"/>
          <w:sz w:val="12"/>
        </w:rPr>
        <w:t xml:space="preserve"> </w:t>
      </w:r>
      <w:r>
        <w:rPr>
          <w:color w:val="001F5F"/>
          <w:sz w:val="12"/>
        </w:rPr>
        <w:t>femelle</w:t>
      </w:r>
      <w:r>
        <w:rPr>
          <w:color w:val="001F5F"/>
          <w:spacing w:val="24"/>
          <w:sz w:val="12"/>
        </w:rPr>
        <w:t xml:space="preserve"> </w:t>
      </w:r>
      <w:r>
        <w:rPr>
          <w:color w:val="001F5F"/>
          <w:sz w:val="12"/>
        </w:rPr>
        <w:t>ayant</w:t>
      </w:r>
      <w:r>
        <w:rPr>
          <w:color w:val="001F5F"/>
          <w:spacing w:val="29"/>
          <w:sz w:val="12"/>
        </w:rPr>
        <w:t xml:space="preserve"> </w:t>
      </w:r>
      <w:r>
        <w:rPr>
          <w:color w:val="001F5F"/>
          <w:sz w:val="12"/>
        </w:rPr>
        <w:t>obtenu</w:t>
      </w:r>
      <w:r>
        <w:rPr>
          <w:color w:val="001F5F"/>
          <w:spacing w:val="24"/>
          <w:sz w:val="12"/>
        </w:rPr>
        <w:t xml:space="preserve"> </w:t>
      </w:r>
      <w:r>
        <w:rPr>
          <w:color w:val="001F5F"/>
          <w:sz w:val="12"/>
        </w:rPr>
        <w:t>le</w:t>
      </w:r>
      <w:r>
        <w:rPr>
          <w:color w:val="001F5F"/>
          <w:spacing w:val="-29"/>
          <w:sz w:val="12"/>
        </w:rPr>
        <w:t xml:space="preserve"> </w:t>
      </w:r>
      <w:r>
        <w:rPr>
          <w:color w:val="001F5F"/>
          <w:sz w:val="12"/>
        </w:rPr>
        <w:t>qualificatif «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1</w:t>
      </w:r>
      <w:r>
        <w:rPr>
          <w:color w:val="001F5F"/>
          <w:sz w:val="12"/>
          <w:vertAlign w:val="superscript"/>
        </w:rPr>
        <w:t>er</w:t>
      </w:r>
      <w:r>
        <w:rPr>
          <w:color w:val="001F5F"/>
          <w:sz w:val="12"/>
        </w:rPr>
        <w:t xml:space="preserve"> Excellent »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dans</w:t>
      </w:r>
      <w:r>
        <w:rPr>
          <w:color w:val="001F5F"/>
          <w:spacing w:val="-1"/>
          <w:sz w:val="12"/>
        </w:rPr>
        <w:t xml:space="preserve"> </w:t>
      </w:r>
      <w:r>
        <w:rPr>
          <w:color w:val="001F5F"/>
          <w:sz w:val="12"/>
        </w:rPr>
        <w:t>la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classe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Vétéran,</w:t>
      </w:r>
    </w:p>
    <w:p w14:paraId="5B9837E0" w14:textId="77777777" w:rsidR="00A2113C" w:rsidRDefault="00000000">
      <w:pPr>
        <w:pStyle w:val="Corpsdetexte"/>
        <w:spacing w:before="62"/>
        <w:jc w:val="left"/>
      </w:pPr>
      <w:proofErr w:type="gramStart"/>
      <w:r>
        <w:rPr>
          <w:color w:val="001F5F"/>
        </w:rPr>
        <w:t>concourent</w:t>
      </w:r>
      <w:proofErr w:type="gramEnd"/>
      <w:r>
        <w:rPr>
          <w:color w:val="001F5F"/>
          <w:spacing w:val="-2"/>
        </w:rPr>
        <w:t xml:space="preserve"> </w:t>
      </w:r>
      <w:r>
        <w:rPr>
          <w:color w:val="001F5F"/>
        </w:rPr>
        <w:t>pour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le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titre de Meilleur de Race.</w:t>
      </w:r>
    </w:p>
    <w:p w14:paraId="79A4738C" w14:textId="77777777" w:rsidR="00A2113C" w:rsidRDefault="00000000">
      <w:pPr>
        <w:pStyle w:val="Titre1"/>
        <w:spacing w:before="57"/>
      </w:pPr>
      <w:r>
        <w:rPr>
          <w:color w:val="001F5F"/>
        </w:rPr>
        <w:t>B.O.S.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(Best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of Opposite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Sexe)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Meilleur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du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Sexe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Opposé</w:t>
      </w:r>
    </w:p>
    <w:p w14:paraId="34F1C6A2" w14:textId="77777777" w:rsidR="00A2113C" w:rsidRDefault="00000000">
      <w:pPr>
        <w:pStyle w:val="Corpsdetexte"/>
        <w:spacing w:before="66"/>
        <w:ind w:right="-1"/>
        <w:jc w:val="left"/>
      </w:pPr>
      <w:r>
        <w:rPr>
          <w:color w:val="001F5F"/>
        </w:rPr>
        <w:t>Le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B.O.S.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est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attribué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au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mâle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ou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à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la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femelle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sexe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opposé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à</w:t>
      </w:r>
      <w:r>
        <w:rPr>
          <w:color w:val="001F5F"/>
          <w:spacing w:val="-29"/>
        </w:rPr>
        <w:t xml:space="preserve"> </w:t>
      </w:r>
      <w:r>
        <w:rPr>
          <w:color w:val="001F5F"/>
        </w:rPr>
        <w:t>celui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qui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vient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d’obtenir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le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B.O.B.</w:t>
      </w:r>
    </w:p>
    <w:p w14:paraId="3A5E0999" w14:textId="77777777" w:rsidR="00A2113C" w:rsidRDefault="00000000">
      <w:pPr>
        <w:pStyle w:val="Titre1"/>
      </w:pPr>
      <w:r>
        <w:rPr>
          <w:color w:val="001F5F"/>
        </w:rPr>
        <w:t>JUGEMENTS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EN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RING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D’HONNEUR</w:t>
      </w:r>
    </w:p>
    <w:p w14:paraId="44A2F6C4" w14:textId="77777777" w:rsidR="00A2113C" w:rsidRDefault="00000000">
      <w:pPr>
        <w:pStyle w:val="Corpsdetexte"/>
        <w:spacing w:before="63"/>
      </w:pPr>
      <w:r>
        <w:rPr>
          <w:color w:val="001F5F"/>
        </w:rPr>
        <w:t>Après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les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Jugements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individuels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sont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désignés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successivement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:</w:t>
      </w:r>
    </w:p>
    <w:p w14:paraId="3AE1A248" w14:textId="77777777" w:rsidR="00A2113C" w:rsidRDefault="00000000">
      <w:pPr>
        <w:spacing w:before="59"/>
        <w:ind w:left="127"/>
        <w:jc w:val="both"/>
        <w:rPr>
          <w:rFonts w:ascii="Arial" w:hAnsi="Arial"/>
          <w:b/>
          <w:sz w:val="12"/>
        </w:rPr>
      </w:pPr>
      <w:r>
        <w:rPr>
          <w:rFonts w:ascii="Arial" w:hAnsi="Arial"/>
          <w:b/>
          <w:color w:val="001F5F"/>
          <w:sz w:val="12"/>
        </w:rPr>
        <w:t xml:space="preserve">Groupe Honneur : </w:t>
      </w:r>
      <w:r>
        <w:rPr>
          <w:color w:val="001F5F"/>
          <w:sz w:val="12"/>
        </w:rPr>
        <w:t>C’est une présentation pour l’honneur. Il n’y a</w:t>
      </w:r>
      <w:r>
        <w:rPr>
          <w:color w:val="001F5F"/>
          <w:spacing w:val="-29"/>
          <w:sz w:val="12"/>
        </w:rPr>
        <w:t xml:space="preserve"> </w:t>
      </w:r>
      <w:r>
        <w:rPr>
          <w:color w:val="001F5F"/>
          <w:sz w:val="12"/>
        </w:rPr>
        <w:t>pas de</w:t>
      </w:r>
      <w:r>
        <w:rPr>
          <w:color w:val="001F5F"/>
          <w:spacing w:val="2"/>
          <w:sz w:val="12"/>
        </w:rPr>
        <w:t xml:space="preserve"> </w:t>
      </w:r>
      <w:r>
        <w:rPr>
          <w:color w:val="001F5F"/>
          <w:sz w:val="12"/>
        </w:rPr>
        <w:t>classement</w:t>
      </w:r>
      <w:r>
        <w:rPr>
          <w:rFonts w:ascii="Arial" w:hAnsi="Arial"/>
          <w:b/>
          <w:color w:val="001F5F"/>
          <w:sz w:val="12"/>
        </w:rPr>
        <w:t>.</w:t>
      </w:r>
    </w:p>
    <w:p w14:paraId="7D1B7F44" w14:textId="77777777" w:rsidR="00A2113C" w:rsidRDefault="00000000">
      <w:pPr>
        <w:spacing w:before="60" w:line="244" w:lineRule="auto"/>
        <w:ind w:left="127"/>
        <w:jc w:val="both"/>
        <w:rPr>
          <w:sz w:val="12"/>
        </w:rPr>
      </w:pPr>
      <w:r>
        <w:rPr>
          <w:color w:val="001F5F"/>
          <w:sz w:val="12"/>
        </w:rPr>
        <w:t xml:space="preserve">- le </w:t>
      </w:r>
      <w:r>
        <w:rPr>
          <w:rFonts w:ascii="Arial" w:hAnsi="Arial"/>
          <w:b/>
          <w:color w:val="001F5F"/>
          <w:sz w:val="12"/>
        </w:rPr>
        <w:t xml:space="preserve">Meilleur Baby, le Meilleur Puppy, le Meilleur Jeune </w:t>
      </w:r>
      <w:r>
        <w:rPr>
          <w:color w:val="001F5F"/>
          <w:sz w:val="12"/>
        </w:rPr>
        <w:t>choisis</w:t>
      </w:r>
      <w:r>
        <w:rPr>
          <w:color w:val="001F5F"/>
          <w:spacing w:val="-29"/>
          <w:sz w:val="12"/>
        </w:rPr>
        <w:t xml:space="preserve"> </w:t>
      </w:r>
      <w:r>
        <w:rPr>
          <w:color w:val="001F5F"/>
          <w:sz w:val="12"/>
        </w:rPr>
        <w:t>parmi les meilleurs de chaque classe des races engagées. Le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juge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a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la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possibilité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de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faire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un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classement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de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premier</w:t>
      </w:r>
      <w:r>
        <w:rPr>
          <w:color w:val="001F5F"/>
          <w:spacing w:val="31"/>
          <w:sz w:val="12"/>
        </w:rPr>
        <w:t xml:space="preserve"> </w:t>
      </w:r>
      <w:r>
        <w:rPr>
          <w:color w:val="001F5F"/>
          <w:sz w:val="12"/>
        </w:rPr>
        <w:t>à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troisième.</w:t>
      </w:r>
    </w:p>
    <w:p w14:paraId="22EE4F1D" w14:textId="77777777" w:rsidR="00A2113C" w:rsidRDefault="00000000">
      <w:pPr>
        <w:pStyle w:val="Paragraphedeliste"/>
        <w:numPr>
          <w:ilvl w:val="0"/>
          <w:numId w:val="5"/>
        </w:numPr>
        <w:tabs>
          <w:tab w:val="left" w:pos="215"/>
        </w:tabs>
        <w:spacing w:before="56" w:line="244" w:lineRule="auto"/>
        <w:ind w:firstLine="0"/>
        <w:rPr>
          <w:sz w:val="12"/>
        </w:rPr>
      </w:pPr>
      <w:r>
        <w:rPr>
          <w:rFonts w:ascii="Arial" w:hAnsi="Arial"/>
          <w:b/>
          <w:color w:val="001F5F"/>
          <w:sz w:val="12"/>
        </w:rPr>
        <w:t xml:space="preserve">Paire, Couple, Groupe de Vénérables </w:t>
      </w:r>
      <w:r>
        <w:rPr>
          <w:color w:val="001F5F"/>
          <w:sz w:val="12"/>
        </w:rPr>
        <w:t>: dans chacun de ces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groupes le Juge choisit le premier. Le juge a la possibilité de faire</w:t>
      </w:r>
      <w:r>
        <w:rPr>
          <w:color w:val="001F5F"/>
          <w:spacing w:val="-29"/>
          <w:sz w:val="12"/>
        </w:rPr>
        <w:t xml:space="preserve"> </w:t>
      </w:r>
      <w:r>
        <w:rPr>
          <w:color w:val="001F5F"/>
          <w:sz w:val="12"/>
        </w:rPr>
        <w:t>un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classement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de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premier</w:t>
      </w:r>
      <w:r>
        <w:rPr>
          <w:color w:val="001F5F"/>
          <w:spacing w:val="2"/>
          <w:sz w:val="12"/>
        </w:rPr>
        <w:t xml:space="preserve"> </w:t>
      </w:r>
      <w:r>
        <w:rPr>
          <w:color w:val="001F5F"/>
          <w:sz w:val="12"/>
        </w:rPr>
        <w:t>à</w:t>
      </w:r>
      <w:r>
        <w:rPr>
          <w:color w:val="001F5F"/>
          <w:spacing w:val="2"/>
          <w:sz w:val="12"/>
        </w:rPr>
        <w:t xml:space="preserve"> </w:t>
      </w:r>
      <w:r>
        <w:rPr>
          <w:color w:val="001F5F"/>
          <w:sz w:val="12"/>
        </w:rPr>
        <w:t>troisième.</w:t>
      </w:r>
    </w:p>
    <w:p w14:paraId="2B5DC54E" w14:textId="77777777" w:rsidR="00A2113C" w:rsidRDefault="00000000">
      <w:pPr>
        <w:pStyle w:val="Paragraphedeliste"/>
        <w:numPr>
          <w:ilvl w:val="0"/>
          <w:numId w:val="5"/>
        </w:numPr>
        <w:tabs>
          <w:tab w:val="left" w:pos="229"/>
        </w:tabs>
        <w:spacing w:before="54" w:line="249" w:lineRule="auto"/>
        <w:ind w:firstLine="0"/>
        <w:rPr>
          <w:sz w:val="12"/>
        </w:rPr>
      </w:pPr>
      <w:r>
        <w:rPr>
          <w:rFonts w:ascii="Arial" w:hAnsi="Arial"/>
          <w:b/>
          <w:color w:val="001F5F"/>
          <w:sz w:val="12"/>
        </w:rPr>
        <w:t xml:space="preserve">Lot de Reproducteurs, Lot d’Affixe </w:t>
      </w:r>
      <w:r>
        <w:rPr>
          <w:color w:val="001F5F"/>
          <w:sz w:val="12"/>
        </w:rPr>
        <w:t>: dans chacun de ces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groupes</w:t>
      </w:r>
      <w:r>
        <w:rPr>
          <w:color w:val="001F5F"/>
          <w:spacing w:val="-2"/>
          <w:sz w:val="12"/>
        </w:rPr>
        <w:t xml:space="preserve"> </w:t>
      </w:r>
      <w:r>
        <w:rPr>
          <w:color w:val="001F5F"/>
          <w:sz w:val="12"/>
        </w:rPr>
        <w:t>le</w:t>
      </w:r>
      <w:r>
        <w:rPr>
          <w:color w:val="001F5F"/>
          <w:spacing w:val="-2"/>
          <w:sz w:val="12"/>
        </w:rPr>
        <w:t xml:space="preserve"> </w:t>
      </w:r>
      <w:r>
        <w:rPr>
          <w:color w:val="001F5F"/>
          <w:sz w:val="12"/>
        </w:rPr>
        <w:t>Juge</w:t>
      </w:r>
      <w:r>
        <w:rPr>
          <w:color w:val="001F5F"/>
          <w:spacing w:val="2"/>
          <w:sz w:val="12"/>
        </w:rPr>
        <w:t xml:space="preserve"> </w:t>
      </w:r>
      <w:r>
        <w:rPr>
          <w:color w:val="001F5F"/>
          <w:sz w:val="12"/>
        </w:rPr>
        <w:t>classe</w:t>
      </w:r>
      <w:r>
        <w:rPr>
          <w:color w:val="001F5F"/>
          <w:spacing w:val="-2"/>
          <w:sz w:val="12"/>
        </w:rPr>
        <w:t xml:space="preserve"> </w:t>
      </w:r>
      <w:r>
        <w:rPr>
          <w:color w:val="001F5F"/>
          <w:sz w:val="12"/>
        </w:rPr>
        <w:t>la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totalité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des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groupes</w:t>
      </w:r>
      <w:r>
        <w:rPr>
          <w:color w:val="001F5F"/>
          <w:spacing w:val="-2"/>
          <w:sz w:val="12"/>
        </w:rPr>
        <w:t xml:space="preserve"> </w:t>
      </w:r>
      <w:r>
        <w:rPr>
          <w:color w:val="001F5F"/>
          <w:sz w:val="12"/>
        </w:rPr>
        <w:t>présentés.</w:t>
      </w:r>
    </w:p>
    <w:p w14:paraId="47671CE6" w14:textId="77777777" w:rsidR="00A2113C" w:rsidRDefault="00000000">
      <w:pPr>
        <w:pStyle w:val="Titre1"/>
        <w:spacing w:before="52"/>
      </w:pPr>
      <w:r>
        <w:rPr>
          <w:color w:val="001F5F"/>
        </w:rPr>
        <w:t>B.I.S.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(Best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in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Show)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-</w:t>
      </w:r>
      <w:r>
        <w:rPr>
          <w:color w:val="001F5F"/>
          <w:spacing w:val="23"/>
        </w:rPr>
        <w:t xml:space="preserve"> </w:t>
      </w:r>
      <w:r>
        <w:rPr>
          <w:color w:val="001F5F"/>
        </w:rPr>
        <w:t>MEILLEUR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CHIEN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L’EXPOSITION.</w:t>
      </w:r>
    </w:p>
    <w:p w14:paraId="6C0D279D" w14:textId="77777777" w:rsidR="00DE5B81" w:rsidRDefault="00000000">
      <w:pPr>
        <w:spacing w:before="61" w:line="343" w:lineRule="auto"/>
        <w:ind w:left="127" w:right="1311"/>
        <w:rPr>
          <w:rFonts w:ascii="Arial"/>
          <w:b/>
          <w:color w:val="001F5F"/>
          <w:spacing w:val="-31"/>
          <w:sz w:val="12"/>
        </w:rPr>
      </w:pPr>
      <w:r>
        <w:rPr>
          <w:color w:val="001F5F"/>
          <w:sz w:val="12"/>
        </w:rPr>
        <w:t>Il est choisi parmi les meilleurs de races</w:t>
      </w:r>
      <w:r>
        <w:rPr>
          <w:rFonts w:ascii="Arial"/>
          <w:b/>
          <w:color w:val="001F5F"/>
          <w:sz w:val="12"/>
        </w:rPr>
        <w:t>.</w:t>
      </w:r>
      <w:r>
        <w:rPr>
          <w:rFonts w:ascii="Arial"/>
          <w:b/>
          <w:color w:val="001F5F"/>
          <w:spacing w:val="-31"/>
          <w:sz w:val="12"/>
        </w:rPr>
        <w:t xml:space="preserve"> </w:t>
      </w:r>
    </w:p>
    <w:p w14:paraId="0891FF30" w14:textId="77777777" w:rsidR="00DE5B81" w:rsidRDefault="00DE5B81">
      <w:pPr>
        <w:spacing w:before="61" w:line="343" w:lineRule="auto"/>
        <w:ind w:left="127" w:right="1311"/>
        <w:rPr>
          <w:rFonts w:ascii="Arial"/>
          <w:b/>
          <w:color w:val="001F5F"/>
          <w:sz w:val="12"/>
        </w:rPr>
      </w:pPr>
    </w:p>
    <w:p w14:paraId="2CBDEFCF" w14:textId="77777777" w:rsidR="00DE5B81" w:rsidRDefault="00DE5B81">
      <w:pPr>
        <w:spacing w:before="61" w:line="343" w:lineRule="auto"/>
        <w:ind w:left="127" w:right="1311"/>
        <w:rPr>
          <w:rFonts w:ascii="Arial"/>
          <w:b/>
          <w:color w:val="001F5F"/>
          <w:sz w:val="12"/>
        </w:rPr>
      </w:pPr>
    </w:p>
    <w:p w14:paraId="23EC1203" w14:textId="77777777" w:rsidR="00DE5B81" w:rsidRDefault="00DE5B81">
      <w:pPr>
        <w:spacing w:before="61" w:line="343" w:lineRule="auto"/>
        <w:ind w:left="127" w:right="1311"/>
        <w:rPr>
          <w:rFonts w:ascii="Arial"/>
          <w:b/>
          <w:color w:val="001F5F"/>
          <w:sz w:val="12"/>
        </w:rPr>
      </w:pPr>
    </w:p>
    <w:p w14:paraId="50A70006" w14:textId="77777777" w:rsidR="00DE5B81" w:rsidRDefault="00DE5B81">
      <w:pPr>
        <w:spacing w:before="61" w:line="343" w:lineRule="auto"/>
        <w:ind w:left="127" w:right="1311"/>
        <w:rPr>
          <w:rFonts w:ascii="Arial"/>
          <w:b/>
          <w:color w:val="001F5F"/>
          <w:sz w:val="12"/>
        </w:rPr>
      </w:pPr>
    </w:p>
    <w:p w14:paraId="59CC7C0B" w14:textId="327BC0FA" w:rsidR="00A2113C" w:rsidRDefault="00000000">
      <w:pPr>
        <w:spacing w:before="61" w:line="343" w:lineRule="auto"/>
        <w:ind w:left="127" w:right="1311"/>
        <w:rPr>
          <w:rFonts w:ascii="Arial"/>
          <w:b/>
          <w:sz w:val="12"/>
        </w:rPr>
      </w:pPr>
      <w:r>
        <w:rPr>
          <w:rFonts w:ascii="Arial"/>
          <w:b/>
          <w:color w:val="001F5F"/>
          <w:sz w:val="12"/>
        </w:rPr>
        <w:t>RECOMPENSES</w:t>
      </w:r>
    </w:p>
    <w:p w14:paraId="14BF9FB2" w14:textId="77777777" w:rsidR="00A2113C" w:rsidRDefault="00000000">
      <w:pPr>
        <w:pStyle w:val="Corpsdetexte"/>
        <w:spacing w:before="6" w:line="244" w:lineRule="auto"/>
      </w:pPr>
      <w:r>
        <w:rPr>
          <w:color w:val="001F5F"/>
        </w:rPr>
        <w:t>L’Organisateur peut récompenser certains sujets par distribution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coupes,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flots,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diplômes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d’honneur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comme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indiqué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dans le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catalogue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l’Exposition.</w:t>
      </w:r>
    </w:p>
    <w:p w14:paraId="6C38C1CC" w14:textId="77777777" w:rsidR="00DE5B81" w:rsidRDefault="00000000" w:rsidP="00DE5B81">
      <w:pPr>
        <w:pStyle w:val="Corpsdetexte"/>
        <w:spacing w:before="55"/>
        <w:rPr>
          <w:color w:val="001F5F"/>
        </w:rPr>
      </w:pPr>
      <w:r>
        <w:rPr>
          <w:color w:val="001F5F"/>
        </w:rPr>
        <w:t>La distribution des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récompenses aura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lieu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à partir de</w:t>
      </w:r>
      <w:r>
        <w:rPr>
          <w:color w:val="001F5F"/>
          <w:spacing w:val="-2"/>
        </w:rPr>
        <w:t xml:space="preserve"> </w:t>
      </w:r>
      <w:r>
        <w:rPr>
          <w:rFonts w:ascii="Arial" w:hAnsi="Arial"/>
          <w:b/>
          <w:color w:val="001F5F"/>
        </w:rPr>
        <w:t>13h00</w:t>
      </w:r>
      <w:r w:rsidR="00DE5B81">
        <w:rPr>
          <w:color w:val="001F5F"/>
        </w:rPr>
        <w:t xml:space="preserve"> si elle n’a pas lieu directement sur le Ring.</w:t>
      </w:r>
    </w:p>
    <w:p w14:paraId="3403F2ED" w14:textId="54F23DC6" w:rsidR="00A2113C" w:rsidRDefault="00000000" w:rsidP="00DE5B81">
      <w:pPr>
        <w:pStyle w:val="Corpsdetexte"/>
        <w:spacing w:before="55"/>
      </w:pPr>
      <w:r>
        <w:rPr>
          <w:rFonts w:ascii="Arial" w:hAnsi="Arial"/>
          <w:b/>
          <w:color w:val="001F5F"/>
        </w:rPr>
        <w:t xml:space="preserve">RÉCLAMATIONS – </w:t>
      </w:r>
      <w:r>
        <w:rPr>
          <w:color w:val="001F5F"/>
        </w:rPr>
        <w:t>Toutes réclamations fondées sur ce présent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Règlement, à l’exception de celles concernant les Jugements,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attendu que ceux-ci sont sans appel, devront être formulées par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écrit dans l’heure de l’évènement qui les auront motivées et être</w:t>
      </w:r>
      <w:r>
        <w:rPr>
          <w:color w:val="001F5F"/>
          <w:spacing w:val="1"/>
        </w:rPr>
        <w:t xml:space="preserve"> </w:t>
      </w:r>
      <w:proofErr w:type="gramStart"/>
      <w:r>
        <w:rPr>
          <w:color w:val="001F5F"/>
          <w:w w:val="99"/>
        </w:rPr>
        <w:t>acco</w:t>
      </w:r>
      <w:r>
        <w:rPr>
          <w:color w:val="001F5F"/>
          <w:spacing w:val="-4"/>
          <w:w w:val="99"/>
        </w:rPr>
        <w:t>m</w:t>
      </w:r>
      <w:r>
        <w:rPr>
          <w:color w:val="001F5F"/>
          <w:w w:val="99"/>
        </w:rPr>
        <w:t>pagnées</w:t>
      </w:r>
      <w:r>
        <w:rPr>
          <w:color w:val="001F5F"/>
        </w:rPr>
        <w:t xml:space="preserve"> </w:t>
      </w:r>
      <w:r>
        <w:rPr>
          <w:color w:val="001F5F"/>
          <w:spacing w:val="-2"/>
        </w:rPr>
        <w:t xml:space="preserve"> </w:t>
      </w:r>
      <w:r>
        <w:rPr>
          <w:color w:val="001F5F"/>
          <w:w w:val="99"/>
        </w:rPr>
        <w:t>d</w:t>
      </w:r>
      <w:r>
        <w:rPr>
          <w:color w:val="001F5F"/>
          <w:spacing w:val="-1"/>
          <w:w w:val="99"/>
        </w:rPr>
        <w:t>’</w:t>
      </w:r>
      <w:r>
        <w:rPr>
          <w:color w:val="001F5F"/>
          <w:w w:val="99"/>
        </w:rPr>
        <w:t>une</w:t>
      </w:r>
      <w:proofErr w:type="gramEnd"/>
      <w:r>
        <w:rPr>
          <w:color w:val="001F5F"/>
        </w:rPr>
        <w:t xml:space="preserve"> </w:t>
      </w:r>
      <w:r>
        <w:rPr>
          <w:color w:val="001F5F"/>
          <w:spacing w:val="-1"/>
        </w:rPr>
        <w:t xml:space="preserve"> </w:t>
      </w:r>
      <w:r>
        <w:rPr>
          <w:color w:val="001F5F"/>
          <w:w w:val="99"/>
        </w:rPr>
        <w:t>caut</w:t>
      </w:r>
      <w:r>
        <w:rPr>
          <w:color w:val="001F5F"/>
          <w:spacing w:val="2"/>
          <w:w w:val="97"/>
        </w:rPr>
        <w:t>i</w:t>
      </w:r>
      <w:r>
        <w:rPr>
          <w:color w:val="001F5F"/>
          <w:spacing w:val="-2"/>
          <w:w w:val="99"/>
        </w:rPr>
        <w:t>o</w:t>
      </w:r>
      <w:r>
        <w:rPr>
          <w:color w:val="001F5F"/>
          <w:w w:val="99"/>
        </w:rPr>
        <w:t>n</w:t>
      </w:r>
      <w:r>
        <w:rPr>
          <w:color w:val="001F5F"/>
        </w:rPr>
        <w:t xml:space="preserve"> </w:t>
      </w:r>
      <w:r>
        <w:rPr>
          <w:color w:val="001F5F"/>
          <w:spacing w:val="-1"/>
        </w:rPr>
        <w:t xml:space="preserve"> </w:t>
      </w:r>
      <w:r>
        <w:rPr>
          <w:color w:val="001F5F"/>
          <w:w w:val="99"/>
        </w:rPr>
        <w:t>de</w:t>
      </w:r>
      <w:r>
        <w:rPr>
          <w:color w:val="001F5F"/>
        </w:rPr>
        <w:t xml:space="preserve"> </w:t>
      </w:r>
      <w:r>
        <w:rPr>
          <w:color w:val="001F5F"/>
          <w:spacing w:val="-1"/>
        </w:rPr>
        <w:t xml:space="preserve"> </w:t>
      </w:r>
      <w:r>
        <w:rPr>
          <w:color w:val="001F5F"/>
          <w:w w:val="99"/>
        </w:rPr>
        <w:t>100</w:t>
      </w:r>
      <w:r>
        <w:rPr>
          <w:color w:val="001F5F"/>
        </w:rPr>
        <w:t xml:space="preserve"> </w:t>
      </w:r>
      <w:r>
        <w:rPr>
          <w:color w:val="001F5F"/>
          <w:spacing w:val="-1"/>
        </w:rPr>
        <w:t xml:space="preserve"> </w:t>
      </w:r>
      <w:r>
        <w:rPr>
          <w:color w:val="001F5F"/>
          <w:w w:val="179"/>
        </w:rPr>
        <w:t>€</w:t>
      </w:r>
      <w:r>
        <w:rPr>
          <w:color w:val="001F5F"/>
        </w:rPr>
        <w:t xml:space="preserve"> </w:t>
      </w:r>
      <w:r>
        <w:rPr>
          <w:color w:val="001F5F"/>
          <w:spacing w:val="-1"/>
        </w:rPr>
        <w:t xml:space="preserve"> </w:t>
      </w:r>
      <w:r>
        <w:rPr>
          <w:color w:val="001F5F"/>
          <w:w w:val="99"/>
        </w:rPr>
        <w:t>q</w:t>
      </w:r>
      <w:r>
        <w:rPr>
          <w:color w:val="001F5F"/>
          <w:spacing w:val="-2"/>
          <w:w w:val="99"/>
        </w:rPr>
        <w:t>u</w:t>
      </w:r>
      <w:r>
        <w:rPr>
          <w:color w:val="001F5F"/>
          <w:w w:val="97"/>
        </w:rPr>
        <w:t>i</w:t>
      </w:r>
      <w:r>
        <w:rPr>
          <w:color w:val="001F5F"/>
        </w:rPr>
        <w:t xml:space="preserve"> </w:t>
      </w:r>
      <w:r>
        <w:rPr>
          <w:color w:val="001F5F"/>
          <w:spacing w:val="-2"/>
        </w:rPr>
        <w:t xml:space="preserve"> </w:t>
      </w:r>
      <w:r>
        <w:rPr>
          <w:color w:val="001F5F"/>
          <w:w w:val="99"/>
        </w:rPr>
        <w:t>restera</w:t>
      </w:r>
      <w:r>
        <w:rPr>
          <w:color w:val="001F5F"/>
        </w:rPr>
        <w:t xml:space="preserve"> </w:t>
      </w:r>
      <w:r>
        <w:rPr>
          <w:color w:val="001F5F"/>
          <w:spacing w:val="-1"/>
        </w:rPr>
        <w:t xml:space="preserve"> </w:t>
      </w:r>
      <w:r>
        <w:rPr>
          <w:color w:val="001F5F"/>
          <w:w w:val="99"/>
        </w:rPr>
        <w:t>ac</w:t>
      </w:r>
      <w:r>
        <w:rPr>
          <w:color w:val="001F5F"/>
          <w:spacing w:val="-54"/>
          <w:w w:val="99"/>
        </w:rPr>
        <w:t>q</w:t>
      </w:r>
      <w:r>
        <w:rPr>
          <w:color w:val="001F5F"/>
          <w:spacing w:val="-2"/>
          <w:w w:val="99"/>
        </w:rPr>
        <w:t>u</w:t>
      </w:r>
      <w:r>
        <w:rPr>
          <w:color w:val="001F5F"/>
          <w:spacing w:val="2"/>
          <w:w w:val="97"/>
        </w:rPr>
        <w:t>i</w:t>
      </w:r>
      <w:r>
        <w:rPr>
          <w:color w:val="001F5F"/>
          <w:w w:val="99"/>
        </w:rPr>
        <w:t>se</w:t>
      </w:r>
      <w:r>
        <w:rPr>
          <w:color w:val="001F5F"/>
        </w:rPr>
        <w:t xml:space="preserve"> </w:t>
      </w:r>
      <w:r>
        <w:rPr>
          <w:color w:val="001F5F"/>
          <w:spacing w:val="-1"/>
        </w:rPr>
        <w:t xml:space="preserve"> </w:t>
      </w:r>
      <w:r>
        <w:rPr>
          <w:color w:val="001F5F"/>
          <w:w w:val="99"/>
        </w:rPr>
        <w:t xml:space="preserve">à </w:t>
      </w:r>
      <w:r>
        <w:rPr>
          <w:color w:val="001F5F"/>
        </w:rPr>
        <w:t>l’Organisateur.</w:t>
      </w:r>
      <w:r>
        <w:rPr>
          <w:color w:val="001F5F"/>
          <w:spacing w:val="1"/>
        </w:rPr>
        <w:t xml:space="preserve"> </w:t>
      </w:r>
      <w:proofErr w:type="gramStart"/>
      <w:r>
        <w:rPr>
          <w:color w:val="001F5F"/>
        </w:rPr>
        <w:t>si</w:t>
      </w:r>
      <w:proofErr w:type="gramEnd"/>
      <w:r>
        <w:rPr>
          <w:color w:val="001F5F"/>
          <w:spacing w:val="1"/>
        </w:rPr>
        <w:t xml:space="preserve"> </w:t>
      </w:r>
      <w:r>
        <w:rPr>
          <w:color w:val="001F5F"/>
        </w:rPr>
        <w:t>après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examen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elles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sont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reconnues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sans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fondement.</w:t>
      </w:r>
    </w:p>
    <w:p w14:paraId="168B2C84" w14:textId="77777777" w:rsidR="00A2113C" w:rsidRDefault="00000000">
      <w:pPr>
        <w:pStyle w:val="Corpsdetexte"/>
        <w:spacing w:before="57" w:line="244" w:lineRule="auto"/>
        <w:ind w:left="125" w:right="218"/>
      </w:pPr>
      <w:r>
        <w:rPr>
          <w:color w:val="001F5F"/>
        </w:rPr>
        <w:t>Tous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cas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non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prévus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au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présent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Règlement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toutes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contestations relatives à son interprétation seront jugés par le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Commissaire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Exécutif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l’Exposition.</w:t>
      </w:r>
    </w:p>
    <w:p w14:paraId="74378331" w14:textId="77777777" w:rsidR="00A2113C" w:rsidRDefault="00000000">
      <w:pPr>
        <w:pStyle w:val="Corpsdetexte"/>
        <w:spacing w:before="55" w:line="244" w:lineRule="auto"/>
        <w:ind w:left="125" w:right="218"/>
      </w:pPr>
      <w:r>
        <w:rPr>
          <w:rFonts w:ascii="Arial" w:hAnsi="Arial"/>
          <w:b/>
          <w:color w:val="001F5F"/>
        </w:rPr>
        <w:t>SANCTIONS</w:t>
      </w:r>
      <w:r>
        <w:rPr>
          <w:rFonts w:ascii="Arial" w:hAnsi="Arial"/>
          <w:b/>
          <w:color w:val="001F5F"/>
          <w:spacing w:val="1"/>
        </w:rPr>
        <w:t xml:space="preserve"> </w:t>
      </w:r>
      <w:r>
        <w:rPr>
          <w:rFonts w:ascii="Arial" w:hAnsi="Arial"/>
          <w:b/>
          <w:color w:val="001F5F"/>
        </w:rPr>
        <w:t>–</w:t>
      </w:r>
      <w:r>
        <w:rPr>
          <w:rFonts w:ascii="Arial" w:hAnsi="Arial"/>
          <w:b/>
          <w:color w:val="001F5F"/>
          <w:spacing w:val="1"/>
        </w:rPr>
        <w:t xml:space="preserve"> </w:t>
      </w:r>
      <w:r>
        <w:rPr>
          <w:color w:val="001F5F"/>
        </w:rPr>
        <w:t>Pourront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être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exclus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temporairement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ou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définitivement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Expositions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Concours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organisés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par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l’Organisateur,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avec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extension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possible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prononcée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par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Commission de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Discipline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la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Société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Centrale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Canine,</w:t>
      </w:r>
    </w:p>
    <w:p w14:paraId="10B0D455" w14:textId="77777777" w:rsidR="00A2113C" w:rsidRDefault="00000000">
      <w:pPr>
        <w:pStyle w:val="Paragraphedeliste"/>
        <w:numPr>
          <w:ilvl w:val="0"/>
          <w:numId w:val="4"/>
        </w:numPr>
        <w:tabs>
          <w:tab w:val="left" w:pos="436"/>
        </w:tabs>
        <w:spacing w:before="60"/>
        <w:ind w:right="220" w:firstLine="0"/>
        <w:jc w:val="both"/>
        <w:rPr>
          <w:sz w:val="12"/>
        </w:rPr>
      </w:pPr>
      <w:proofErr w:type="gramStart"/>
      <w:r>
        <w:rPr>
          <w:color w:val="001F5F"/>
          <w:sz w:val="12"/>
        </w:rPr>
        <w:t>les</w:t>
      </w:r>
      <w:proofErr w:type="gramEnd"/>
      <w:r>
        <w:rPr>
          <w:color w:val="001F5F"/>
          <w:sz w:val="12"/>
        </w:rPr>
        <w:t xml:space="preserve"> Exposants qui se rendront coupables de faits contre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l’honneur,</w:t>
      </w:r>
    </w:p>
    <w:p w14:paraId="6ACE7926" w14:textId="77777777" w:rsidR="00A2113C" w:rsidRDefault="00000000">
      <w:pPr>
        <w:pStyle w:val="Paragraphedeliste"/>
        <w:numPr>
          <w:ilvl w:val="0"/>
          <w:numId w:val="4"/>
        </w:numPr>
        <w:tabs>
          <w:tab w:val="left" w:pos="409"/>
        </w:tabs>
        <w:spacing w:before="64"/>
        <w:ind w:left="408" w:hanging="142"/>
        <w:jc w:val="both"/>
        <w:rPr>
          <w:sz w:val="12"/>
        </w:rPr>
      </w:pPr>
      <w:proofErr w:type="gramStart"/>
      <w:r>
        <w:rPr>
          <w:color w:val="001F5F"/>
          <w:sz w:val="12"/>
        </w:rPr>
        <w:t>ceux</w:t>
      </w:r>
      <w:proofErr w:type="gramEnd"/>
      <w:r>
        <w:rPr>
          <w:color w:val="001F5F"/>
          <w:spacing w:val="-3"/>
          <w:sz w:val="12"/>
        </w:rPr>
        <w:t xml:space="preserve"> </w:t>
      </w:r>
      <w:r>
        <w:rPr>
          <w:color w:val="001F5F"/>
          <w:sz w:val="12"/>
        </w:rPr>
        <w:t>qui</w:t>
      </w:r>
      <w:r>
        <w:rPr>
          <w:color w:val="001F5F"/>
          <w:spacing w:val="-2"/>
          <w:sz w:val="12"/>
        </w:rPr>
        <w:t xml:space="preserve"> </w:t>
      </w:r>
      <w:r>
        <w:rPr>
          <w:color w:val="001F5F"/>
          <w:sz w:val="12"/>
        </w:rPr>
        <w:t>auront</w:t>
      </w:r>
      <w:r>
        <w:rPr>
          <w:color w:val="001F5F"/>
          <w:spacing w:val="-1"/>
          <w:sz w:val="12"/>
        </w:rPr>
        <w:t xml:space="preserve"> </w:t>
      </w:r>
      <w:r>
        <w:rPr>
          <w:color w:val="001F5F"/>
          <w:sz w:val="12"/>
        </w:rPr>
        <w:t>fait</w:t>
      </w:r>
      <w:r>
        <w:rPr>
          <w:color w:val="001F5F"/>
          <w:spacing w:val="-1"/>
          <w:sz w:val="12"/>
        </w:rPr>
        <w:t xml:space="preserve"> </w:t>
      </w:r>
      <w:r>
        <w:rPr>
          <w:color w:val="001F5F"/>
          <w:sz w:val="12"/>
        </w:rPr>
        <w:t>une fausse déclaration,</w:t>
      </w:r>
    </w:p>
    <w:p w14:paraId="0E0A9075" w14:textId="77777777" w:rsidR="00A2113C" w:rsidRDefault="00000000">
      <w:pPr>
        <w:pStyle w:val="Paragraphedeliste"/>
        <w:numPr>
          <w:ilvl w:val="0"/>
          <w:numId w:val="4"/>
        </w:numPr>
        <w:tabs>
          <w:tab w:val="left" w:pos="443"/>
        </w:tabs>
        <w:spacing w:before="61" w:line="244" w:lineRule="auto"/>
        <w:ind w:right="220" w:firstLine="0"/>
        <w:jc w:val="both"/>
        <w:rPr>
          <w:sz w:val="12"/>
        </w:rPr>
      </w:pPr>
      <w:proofErr w:type="gramStart"/>
      <w:r>
        <w:rPr>
          <w:color w:val="001F5F"/>
          <w:sz w:val="12"/>
        </w:rPr>
        <w:t>ceux</w:t>
      </w:r>
      <w:proofErr w:type="gramEnd"/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qui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auront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fait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subir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à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leur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chien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toute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opération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susceptible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de</w:t>
      </w:r>
      <w:r>
        <w:rPr>
          <w:color w:val="001F5F"/>
          <w:spacing w:val="-1"/>
          <w:sz w:val="12"/>
        </w:rPr>
        <w:t xml:space="preserve"> </w:t>
      </w:r>
      <w:r>
        <w:rPr>
          <w:color w:val="001F5F"/>
          <w:sz w:val="12"/>
        </w:rPr>
        <w:t>tromper</w:t>
      </w:r>
      <w:r>
        <w:rPr>
          <w:color w:val="001F5F"/>
          <w:spacing w:val="2"/>
          <w:sz w:val="12"/>
        </w:rPr>
        <w:t xml:space="preserve"> </w:t>
      </w:r>
      <w:r>
        <w:rPr>
          <w:color w:val="001F5F"/>
          <w:sz w:val="12"/>
        </w:rPr>
        <w:t>sur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sa</w:t>
      </w:r>
      <w:r>
        <w:rPr>
          <w:color w:val="001F5F"/>
          <w:spacing w:val="2"/>
          <w:sz w:val="12"/>
        </w:rPr>
        <w:t xml:space="preserve"> </w:t>
      </w:r>
      <w:r>
        <w:rPr>
          <w:color w:val="001F5F"/>
          <w:sz w:val="12"/>
        </w:rPr>
        <w:t>qualité,</w:t>
      </w:r>
    </w:p>
    <w:p w14:paraId="4654907A" w14:textId="77777777" w:rsidR="00A2113C" w:rsidRDefault="00000000">
      <w:pPr>
        <w:pStyle w:val="Paragraphedeliste"/>
        <w:numPr>
          <w:ilvl w:val="0"/>
          <w:numId w:val="4"/>
        </w:numPr>
        <w:tabs>
          <w:tab w:val="left" w:pos="462"/>
        </w:tabs>
        <w:spacing w:before="59" w:line="244" w:lineRule="auto"/>
        <w:ind w:right="218" w:firstLine="0"/>
        <w:jc w:val="both"/>
        <w:rPr>
          <w:sz w:val="12"/>
        </w:rPr>
      </w:pPr>
      <w:proofErr w:type="gramStart"/>
      <w:r>
        <w:rPr>
          <w:color w:val="001F5F"/>
          <w:sz w:val="12"/>
        </w:rPr>
        <w:t>ceux</w:t>
      </w:r>
      <w:proofErr w:type="gramEnd"/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qui,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par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leur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langage,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leurs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écrits,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leurs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actes,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nuiraient au succès de l’Exposition ou porteraient atteinte au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prestige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des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Juges</w:t>
      </w:r>
      <w:r>
        <w:rPr>
          <w:color w:val="001F5F"/>
          <w:spacing w:val="-1"/>
          <w:sz w:val="12"/>
        </w:rPr>
        <w:t xml:space="preserve"> </w:t>
      </w:r>
      <w:r>
        <w:rPr>
          <w:color w:val="001F5F"/>
          <w:sz w:val="12"/>
        </w:rPr>
        <w:t>et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de</w:t>
      </w:r>
      <w:r>
        <w:rPr>
          <w:color w:val="001F5F"/>
          <w:spacing w:val="-2"/>
          <w:sz w:val="12"/>
        </w:rPr>
        <w:t xml:space="preserve"> </w:t>
      </w:r>
      <w:r>
        <w:rPr>
          <w:color w:val="001F5F"/>
          <w:sz w:val="12"/>
        </w:rPr>
        <w:t>l’Organisateur,</w:t>
      </w:r>
    </w:p>
    <w:p w14:paraId="35376619" w14:textId="77777777" w:rsidR="00A2113C" w:rsidRDefault="00000000">
      <w:pPr>
        <w:pStyle w:val="Paragraphedeliste"/>
        <w:numPr>
          <w:ilvl w:val="0"/>
          <w:numId w:val="4"/>
        </w:numPr>
        <w:tabs>
          <w:tab w:val="left" w:pos="452"/>
        </w:tabs>
        <w:spacing w:before="60"/>
        <w:ind w:right="220" w:firstLine="0"/>
        <w:jc w:val="both"/>
        <w:rPr>
          <w:sz w:val="12"/>
        </w:rPr>
      </w:pPr>
      <w:proofErr w:type="gramStart"/>
      <w:r>
        <w:rPr>
          <w:color w:val="001F5F"/>
          <w:sz w:val="12"/>
        </w:rPr>
        <w:t>ceux</w:t>
      </w:r>
      <w:proofErr w:type="gramEnd"/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qui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auront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introduit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subrepticement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un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chien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non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engagé,</w:t>
      </w:r>
      <w:r>
        <w:rPr>
          <w:color w:val="001F5F"/>
          <w:spacing w:val="-2"/>
          <w:sz w:val="12"/>
        </w:rPr>
        <w:t xml:space="preserve"> </w:t>
      </w:r>
      <w:r>
        <w:rPr>
          <w:color w:val="001F5F"/>
          <w:sz w:val="12"/>
        </w:rPr>
        <w:t>ou</w:t>
      </w:r>
      <w:r>
        <w:rPr>
          <w:color w:val="001F5F"/>
          <w:spacing w:val="2"/>
          <w:sz w:val="12"/>
        </w:rPr>
        <w:t xml:space="preserve"> </w:t>
      </w:r>
      <w:r>
        <w:rPr>
          <w:color w:val="001F5F"/>
          <w:sz w:val="12"/>
        </w:rPr>
        <w:t>remplacé</w:t>
      </w:r>
      <w:r>
        <w:rPr>
          <w:color w:val="001F5F"/>
          <w:spacing w:val="2"/>
          <w:sz w:val="12"/>
        </w:rPr>
        <w:t xml:space="preserve"> </w:t>
      </w:r>
      <w:r>
        <w:rPr>
          <w:color w:val="001F5F"/>
          <w:sz w:val="12"/>
        </w:rPr>
        <w:t>un</w:t>
      </w:r>
      <w:r>
        <w:rPr>
          <w:color w:val="001F5F"/>
          <w:spacing w:val="1"/>
          <w:sz w:val="12"/>
        </w:rPr>
        <w:t xml:space="preserve"> </w:t>
      </w:r>
      <w:r>
        <w:rPr>
          <w:color w:val="001F5F"/>
          <w:sz w:val="12"/>
        </w:rPr>
        <w:t>chien</w:t>
      </w:r>
      <w:r>
        <w:rPr>
          <w:color w:val="001F5F"/>
          <w:spacing w:val="-1"/>
          <w:sz w:val="12"/>
        </w:rPr>
        <w:t xml:space="preserve"> </w:t>
      </w:r>
      <w:r>
        <w:rPr>
          <w:color w:val="001F5F"/>
          <w:sz w:val="12"/>
        </w:rPr>
        <w:t>engagé</w:t>
      </w:r>
      <w:r>
        <w:rPr>
          <w:color w:val="001F5F"/>
          <w:spacing w:val="-1"/>
          <w:sz w:val="12"/>
        </w:rPr>
        <w:t xml:space="preserve"> </w:t>
      </w:r>
      <w:r>
        <w:rPr>
          <w:color w:val="001F5F"/>
          <w:sz w:val="12"/>
        </w:rPr>
        <w:t>par un</w:t>
      </w:r>
      <w:r>
        <w:rPr>
          <w:color w:val="001F5F"/>
          <w:spacing w:val="-2"/>
          <w:sz w:val="12"/>
        </w:rPr>
        <w:t xml:space="preserve"> </w:t>
      </w:r>
      <w:r>
        <w:rPr>
          <w:color w:val="001F5F"/>
          <w:sz w:val="12"/>
        </w:rPr>
        <w:t>autre,</w:t>
      </w:r>
    </w:p>
    <w:p w14:paraId="29549564" w14:textId="77777777" w:rsidR="00A2113C" w:rsidRDefault="00000000">
      <w:pPr>
        <w:pStyle w:val="Paragraphedeliste"/>
        <w:numPr>
          <w:ilvl w:val="0"/>
          <w:numId w:val="4"/>
        </w:numPr>
        <w:tabs>
          <w:tab w:val="left" w:pos="375"/>
        </w:tabs>
        <w:spacing w:before="64"/>
        <w:ind w:left="374" w:hanging="108"/>
        <w:jc w:val="both"/>
        <w:rPr>
          <w:sz w:val="12"/>
        </w:rPr>
      </w:pPr>
      <w:proofErr w:type="gramStart"/>
      <w:r>
        <w:rPr>
          <w:color w:val="001F5F"/>
          <w:sz w:val="12"/>
        </w:rPr>
        <w:t>ceux</w:t>
      </w:r>
      <w:proofErr w:type="gramEnd"/>
      <w:r>
        <w:rPr>
          <w:color w:val="001F5F"/>
          <w:spacing w:val="-4"/>
          <w:sz w:val="12"/>
        </w:rPr>
        <w:t xml:space="preserve"> </w:t>
      </w:r>
      <w:r>
        <w:rPr>
          <w:color w:val="001F5F"/>
          <w:sz w:val="12"/>
        </w:rPr>
        <w:t>qui</w:t>
      </w:r>
      <w:r>
        <w:rPr>
          <w:color w:val="001F5F"/>
          <w:spacing w:val="-1"/>
          <w:sz w:val="12"/>
        </w:rPr>
        <w:t xml:space="preserve"> </w:t>
      </w:r>
      <w:r>
        <w:rPr>
          <w:color w:val="001F5F"/>
          <w:sz w:val="12"/>
        </w:rPr>
        <w:t>auront</w:t>
      </w:r>
      <w:r>
        <w:rPr>
          <w:color w:val="001F5F"/>
          <w:spacing w:val="-2"/>
          <w:sz w:val="12"/>
        </w:rPr>
        <w:t xml:space="preserve"> </w:t>
      </w:r>
      <w:r>
        <w:rPr>
          <w:color w:val="001F5F"/>
          <w:sz w:val="12"/>
        </w:rPr>
        <w:t>quitté</w:t>
      </w:r>
      <w:r>
        <w:rPr>
          <w:color w:val="001F5F"/>
          <w:spacing w:val="-3"/>
          <w:sz w:val="12"/>
        </w:rPr>
        <w:t xml:space="preserve"> </w:t>
      </w:r>
      <w:r>
        <w:rPr>
          <w:color w:val="001F5F"/>
          <w:sz w:val="12"/>
        </w:rPr>
        <w:t>l’Exposition avant</w:t>
      </w:r>
      <w:r>
        <w:rPr>
          <w:color w:val="001F5F"/>
          <w:spacing w:val="-4"/>
          <w:sz w:val="12"/>
        </w:rPr>
        <w:t xml:space="preserve"> </w:t>
      </w:r>
      <w:r>
        <w:rPr>
          <w:color w:val="001F5F"/>
          <w:sz w:val="12"/>
        </w:rPr>
        <w:t>l’heure fixée,</w:t>
      </w:r>
    </w:p>
    <w:p w14:paraId="2CF3DBAC" w14:textId="77777777" w:rsidR="00A2113C" w:rsidRDefault="00000000">
      <w:pPr>
        <w:pStyle w:val="Corpsdetexte"/>
        <w:spacing w:before="61" w:line="244" w:lineRule="auto"/>
        <w:ind w:left="125" w:right="218"/>
      </w:pPr>
      <w:r>
        <w:rPr>
          <w:color w:val="001F5F"/>
        </w:rPr>
        <w:t>Les sanctions seront prononcées conformément aux Statuts 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l’Organisateur.</w:t>
      </w:r>
    </w:p>
    <w:p w14:paraId="223F0DC2" w14:textId="77777777" w:rsidR="00A2113C" w:rsidRDefault="00000000">
      <w:pPr>
        <w:pStyle w:val="Corpsdetexte"/>
        <w:spacing w:before="55" w:line="244" w:lineRule="auto"/>
        <w:ind w:left="125" w:right="218"/>
      </w:pPr>
      <w:r>
        <w:rPr>
          <w:rFonts w:ascii="Arial" w:hAnsi="Arial"/>
          <w:b/>
          <w:color w:val="001F5F"/>
        </w:rPr>
        <w:t xml:space="preserve">RESPONSABILITÉ – </w:t>
      </w:r>
      <w:r>
        <w:rPr>
          <w:color w:val="001F5F"/>
        </w:rPr>
        <w:t>L’Organisateur décline toute responsabilité</w:t>
      </w:r>
      <w:r>
        <w:rPr>
          <w:color w:val="001F5F"/>
          <w:spacing w:val="-29"/>
        </w:rPr>
        <w:t xml:space="preserve"> </w:t>
      </w:r>
      <w:r>
        <w:rPr>
          <w:color w:val="001F5F"/>
        </w:rPr>
        <w:t>du chef de vol, perte, fuite, maladie, mort des animaux exposés,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morsures occasionnées par eux, etc. et cela en quelque cas ou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pour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quelque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cause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que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ce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soit.</w:t>
      </w:r>
    </w:p>
    <w:p w14:paraId="67FF8EC3" w14:textId="77777777" w:rsidR="00A2113C" w:rsidRDefault="00000000">
      <w:pPr>
        <w:pStyle w:val="Corpsdetexte"/>
        <w:spacing w:line="244" w:lineRule="auto"/>
        <w:ind w:left="125" w:right="218"/>
      </w:pPr>
      <w:r>
        <w:rPr>
          <w:color w:val="001F5F"/>
        </w:rPr>
        <w:t>Les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Exposants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étant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seuls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responsables,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dans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l’enceinte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l’Exposition,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accidents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autres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dégâts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occasionnés</w:t>
      </w:r>
      <w:r>
        <w:rPr>
          <w:color w:val="001F5F"/>
          <w:spacing w:val="31"/>
        </w:rPr>
        <w:t xml:space="preserve"> </w:t>
      </w:r>
      <w:r>
        <w:rPr>
          <w:color w:val="001F5F"/>
        </w:rPr>
        <w:t>par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leurs chiens tant à des tiers qu’à eux-mêmes, l’Organisateur ne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peut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aucun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cas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être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reconnu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responsable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leur</w:t>
      </w:r>
      <w:r>
        <w:rPr>
          <w:color w:val="001F5F"/>
          <w:spacing w:val="31"/>
        </w:rPr>
        <w:t xml:space="preserve"> </w:t>
      </w:r>
      <w:r>
        <w:rPr>
          <w:color w:val="001F5F"/>
        </w:rPr>
        <w:t>lieu</w:t>
      </w:r>
      <w:r>
        <w:rPr>
          <w:color w:val="001F5F"/>
          <w:spacing w:val="32"/>
        </w:rPr>
        <w:t xml:space="preserve"> </w:t>
      </w:r>
      <w:r>
        <w:rPr>
          <w:color w:val="001F5F"/>
        </w:rPr>
        <w:t>et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place.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Par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seul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fait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l’engagement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leurs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chiens,</w:t>
      </w:r>
      <w:r>
        <w:rPr>
          <w:color w:val="001F5F"/>
          <w:spacing w:val="31"/>
        </w:rPr>
        <w:t xml:space="preserve"> </w:t>
      </w:r>
      <w:r>
        <w:rPr>
          <w:color w:val="001F5F"/>
        </w:rPr>
        <w:t>les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Exposants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acceptent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d’une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façon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absolue, sans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conditions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ni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réserves,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tous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les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articles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du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présent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Règlement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dont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ils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reconnaissent avoir pris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connaissance.</w:t>
      </w:r>
    </w:p>
    <w:p w14:paraId="5214AD06" w14:textId="77777777" w:rsidR="00A2113C" w:rsidRDefault="00000000">
      <w:pPr>
        <w:pStyle w:val="Titre1"/>
        <w:spacing w:before="51"/>
        <w:ind w:left="125"/>
      </w:pPr>
      <w:r>
        <w:rPr>
          <w:color w:val="001F5F"/>
        </w:rPr>
        <w:t>TRÈS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IMPORTANT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:</w:t>
      </w:r>
    </w:p>
    <w:p w14:paraId="7E3EA561" w14:textId="77777777" w:rsidR="00A2113C" w:rsidRDefault="00000000">
      <w:pPr>
        <w:spacing w:before="61"/>
        <w:ind w:left="125"/>
        <w:rPr>
          <w:rFonts w:ascii="Arial" w:hAnsi="Arial"/>
          <w:b/>
          <w:sz w:val="10"/>
        </w:rPr>
      </w:pPr>
      <w:r>
        <w:rPr>
          <w:rFonts w:ascii="Arial" w:hAnsi="Arial"/>
          <w:b/>
          <w:color w:val="001F5F"/>
          <w:sz w:val="10"/>
        </w:rPr>
        <w:t>Avis</w:t>
      </w:r>
      <w:r>
        <w:rPr>
          <w:rFonts w:ascii="Arial" w:hAnsi="Arial"/>
          <w:b/>
          <w:color w:val="001F5F"/>
          <w:spacing w:val="-1"/>
          <w:sz w:val="10"/>
        </w:rPr>
        <w:t xml:space="preserve"> </w:t>
      </w:r>
      <w:r>
        <w:rPr>
          <w:rFonts w:ascii="Arial" w:hAnsi="Arial"/>
          <w:b/>
          <w:color w:val="001F5F"/>
          <w:sz w:val="10"/>
        </w:rPr>
        <w:t>aux</w:t>
      </w:r>
      <w:r>
        <w:rPr>
          <w:rFonts w:ascii="Arial" w:hAnsi="Arial"/>
          <w:b/>
          <w:color w:val="001F5F"/>
          <w:spacing w:val="-1"/>
          <w:sz w:val="10"/>
        </w:rPr>
        <w:t xml:space="preserve"> </w:t>
      </w:r>
      <w:r>
        <w:rPr>
          <w:rFonts w:ascii="Arial" w:hAnsi="Arial"/>
          <w:b/>
          <w:color w:val="001F5F"/>
          <w:sz w:val="10"/>
        </w:rPr>
        <w:t>Exposants</w:t>
      </w:r>
      <w:r>
        <w:rPr>
          <w:rFonts w:ascii="Arial" w:hAnsi="Arial"/>
          <w:b/>
          <w:color w:val="001F5F"/>
          <w:spacing w:val="-4"/>
          <w:sz w:val="10"/>
        </w:rPr>
        <w:t xml:space="preserve"> </w:t>
      </w:r>
      <w:r>
        <w:rPr>
          <w:rFonts w:ascii="Arial" w:hAnsi="Arial"/>
          <w:b/>
          <w:color w:val="001F5F"/>
          <w:sz w:val="10"/>
        </w:rPr>
        <w:t>résidants</w:t>
      </w:r>
      <w:r>
        <w:rPr>
          <w:rFonts w:ascii="Arial" w:hAnsi="Arial"/>
          <w:b/>
          <w:color w:val="001F5F"/>
          <w:spacing w:val="-1"/>
          <w:sz w:val="10"/>
        </w:rPr>
        <w:t xml:space="preserve"> </w:t>
      </w:r>
      <w:r>
        <w:rPr>
          <w:rFonts w:ascii="Arial" w:hAnsi="Arial"/>
          <w:b/>
          <w:color w:val="001F5F"/>
          <w:sz w:val="10"/>
        </w:rPr>
        <w:t>en</w:t>
      </w:r>
      <w:r>
        <w:rPr>
          <w:rFonts w:ascii="Arial" w:hAnsi="Arial"/>
          <w:b/>
          <w:color w:val="001F5F"/>
          <w:spacing w:val="-2"/>
          <w:sz w:val="10"/>
        </w:rPr>
        <w:t xml:space="preserve"> </w:t>
      </w:r>
      <w:r>
        <w:rPr>
          <w:rFonts w:ascii="Arial" w:hAnsi="Arial"/>
          <w:b/>
          <w:color w:val="001F5F"/>
          <w:sz w:val="10"/>
        </w:rPr>
        <w:t>France</w:t>
      </w:r>
    </w:p>
    <w:p w14:paraId="445B7126" w14:textId="77777777" w:rsidR="00A2113C" w:rsidRDefault="00000000">
      <w:pPr>
        <w:spacing w:before="62" w:line="244" w:lineRule="auto"/>
        <w:ind w:left="125" w:right="216"/>
        <w:jc w:val="both"/>
        <w:rPr>
          <w:sz w:val="10"/>
        </w:rPr>
      </w:pPr>
      <w:r>
        <w:rPr>
          <w:color w:val="001F5F"/>
          <w:sz w:val="10"/>
        </w:rPr>
        <w:t>Chiens de 2</w:t>
      </w:r>
      <w:r>
        <w:rPr>
          <w:color w:val="001F5F"/>
          <w:sz w:val="10"/>
          <w:vertAlign w:val="superscript"/>
        </w:rPr>
        <w:t>ème</w:t>
      </w:r>
      <w:r>
        <w:rPr>
          <w:color w:val="001F5F"/>
          <w:sz w:val="10"/>
        </w:rPr>
        <w:t xml:space="preserve"> Catégorie : Le certificat de vaccination antirabique en cours de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validité,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mentionnant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le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N°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de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tatouage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ou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de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transpondeur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sera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exigé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à</w:t>
      </w:r>
      <w:r>
        <w:rPr>
          <w:color w:val="001F5F"/>
          <w:spacing w:val="-24"/>
          <w:sz w:val="10"/>
        </w:rPr>
        <w:t xml:space="preserve"> </w:t>
      </w:r>
      <w:r>
        <w:rPr>
          <w:color w:val="001F5F"/>
          <w:sz w:val="10"/>
        </w:rPr>
        <w:t>l’entrée de l’Exposition pour les chiens de race Tosa. Il est recommandé aux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propriétaires de Tosa de prendre toutes dispositions relatives à l’article 211-5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de la loi du 6 janvier 1999 (récépissé municipal, tenue en laisse, muselière en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dehors des rings et cages et permis de détention (Décret N°2009-1768 du 30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décembre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2009).</w:t>
      </w:r>
    </w:p>
    <w:p w14:paraId="0310A2D7" w14:textId="77777777" w:rsidR="00A2113C" w:rsidRDefault="00000000">
      <w:pPr>
        <w:spacing w:before="54"/>
        <w:ind w:left="125"/>
        <w:rPr>
          <w:rFonts w:ascii="Arial" w:hAnsi="Arial"/>
          <w:b/>
          <w:sz w:val="10"/>
        </w:rPr>
      </w:pPr>
      <w:r>
        <w:rPr>
          <w:rFonts w:ascii="Arial" w:hAnsi="Arial"/>
          <w:b/>
          <w:color w:val="001F5F"/>
          <w:sz w:val="10"/>
        </w:rPr>
        <w:t>Avis</w:t>
      </w:r>
      <w:r>
        <w:rPr>
          <w:rFonts w:ascii="Arial" w:hAnsi="Arial"/>
          <w:b/>
          <w:color w:val="001F5F"/>
          <w:spacing w:val="-2"/>
          <w:sz w:val="10"/>
        </w:rPr>
        <w:t xml:space="preserve"> </w:t>
      </w:r>
      <w:r>
        <w:rPr>
          <w:rFonts w:ascii="Arial" w:hAnsi="Arial"/>
          <w:b/>
          <w:color w:val="001F5F"/>
          <w:sz w:val="10"/>
        </w:rPr>
        <w:t>aux</w:t>
      </w:r>
      <w:r>
        <w:rPr>
          <w:rFonts w:ascii="Arial" w:hAnsi="Arial"/>
          <w:b/>
          <w:color w:val="001F5F"/>
          <w:spacing w:val="-1"/>
          <w:sz w:val="10"/>
        </w:rPr>
        <w:t xml:space="preserve"> </w:t>
      </w:r>
      <w:r>
        <w:rPr>
          <w:rFonts w:ascii="Arial" w:hAnsi="Arial"/>
          <w:b/>
          <w:color w:val="001F5F"/>
          <w:sz w:val="10"/>
        </w:rPr>
        <w:t>Exposants</w:t>
      </w:r>
      <w:r>
        <w:rPr>
          <w:rFonts w:ascii="Arial" w:hAnsi="Arial"/>
          <w:b/>
          <w:color w:val="001F5F"/>
          <w:spacing w:val="-4"/>
          <w:sz w:val="10"/>
        </w:rPr>
        <w:t xml:space="preserve"> </w:t>
      </w:r>
      <w:r>
        <w:rPr>
          <w:rFonts w:ascii="Arial" w:hAnsi="Arial"/>
          <w:b/>
          <w:color w:val="001F5F"/>
          <w:sz w:val="10"/>
        </w:rPr>
        <w:t>résidants</w:t>
      </w:r>
      <w:r>
        <w:rPr>
          <w:rFonts w:ascii="Arial" w:hAnsi="Arial"/>
          <w:b/>
          <w:color w:val="001F5F"/>
          <w:spacing w:val="-1"/>
          <w:sz w:val="10"/>
        </w:rPr>
        <w:t xml:space="preserve"> </w:t>
      </w:r>
      <w:r>
        <w:rPr>
          <w:rFonts w:ascii="Arial" w:hAnsi="Arial"/>
          <w:b/>
          <w:color w:val="001F5F"/>
          <w:sz w:val="10"/>
        </w:rPr>
        <w:t>à</w:t>
      </w:r>
      <w:r>
        <w:rPr>
          <w:rFonts w:ascii="Arial" w:hAnsi="Arial"/>
          <w:b/>
          <w:color w:val="001F5F"/>
          <w:spacing w:val="-4"/>
          <w:sz w:val="10"/>
        </w:rPr>
        <w:t xml:space="preserve"> </w:t>
      </w:r>
      <w:r>
        <w:rPr>
          <w:rFonts w:ascii="Arial" w:hAnsi="Arial"/>
          <w:b/>
          <w:color w:val="001F5F"/>
          <w:sz w:val="10"/>
        </w:rPr>
        <w:t>l’Etranger</w:t>
      </w:r>
    </w:p>
    <w:p w14:paraId="3043B207" w14:textId="77777777" w:rsidR="00A2113C" w:rsidRDefault="00000000">
      <w:pPr>
        <w:spacing w:before="64" w:line="244" w:lineRule="auto"/>
        <w:ind w:left="125"/>
        <w:rPr>
          <w:sz w:val="10"/>
        </w:rPr>
      </w:pPr>
      <w:r>
        <w:rPr>
          <w:color w:val="001F5F"/>
          <w:sz w:val="10"/>
        </w:rPr>
        <w:t>L’entrée</w:t>
      </w:r>
      <w:r>
        <w:rPr>
          <w:color w:val="001F5F"/>
          <w:spacing w:val="22"/>
          <w:sz w:val="10"/>
        </w:rPr>
        <w:t xml:space="preserve"> </w:t>
      </w:r>
      <w:r>
        <w:rPr>
          <w:color w:val="001F5F"/>
          <w:sz w:val="10"/>
        </w:rPr>
        <w:t>en</w:t>
      </w:r>
      <w:r>
        <w:rPr>
          <w:color w:val="001F5F"/>
          <w:spacing w:val="22"/>
          <w:sz w:val="10"/>
        </w:rPr>
        <w:t xml:space="preserve"> </w:t>
      </w:r>
      <w:r>
        <w:rPr>
          <w:color w:val="001F5F"/>
          <w:sz w:val="10"/>
        </w:rPr>
        <w:t>France</w:t>
      </w:r>
      <w:r>
        <w:rPr>
          <w:color w:val="001F5F"/>
          <w:spacing w:val="22"/>
          <w:sz w:val="10"/>
        </w:rPr>
        <w:t xml:space="preserve"> </w:t>
      </w:r>
      <w:r>
        <w:rPr>
          <w:color w:val="001F5F"/>
          <w:sz w:val="10"/>
        </w:rPr>
        <w:t>des</w:t>
      </w:r>
      <w:r>
        <w:rPr>
          <w:color w:val="001F5F"/>
          <w:spacing w:val="20"/>
          <w:sz w:val="10"/>
        </w:rPr>
        <w:t xml:space="preserve"> </w:t>
      </w:r>
      <w:r>
        <w:rPr>
          <w:color w:val="001F5F"/>
          <w:sz w:val="10"/>
        </w:rPr>
        <w:t>chiens</w:t>
      </w:r>
      <w:r>
        <w:rPr>
          <w:color w:val="001F5F"/>
          <w:spacing w:val="20"/>
          <w:sz w:val="10"/>
        </w:rPr>
        <w:t xml:space="preserve"> </w:t>
      </w:r>
      <w:r>
        <w:rPr>
          <w:color w:val="001F5F"/>
          <w:sz w:val="10"/>
        </w:rPr>
        <w:t>étrangers</w:t>
      </w:r>
      <w:r>
        <w:rPr>
          <w:color w:val="001F5F"/>
          <w:spacing w:val="20"/>
          <w:sz w:val="10"/>
        </w:rPr>
        <w:t xml:space="preserve"> </w:t>
      </w:r>
      <w:r>
        <w:rPr>
          <w:color w:val="001F5F"/>
          <w:sz w:val="10"/>
        </w:rPr>
        <w:t>est</w:t>
      </w:r>
      <w:r>
        <w:rPr>
          <w:color w:val="001F5F"/>
          <w:spacing w:val="24"/>
          <w:sz w:val="10"/>
        </w:rPr>
        <w:t xml:space="preserve"> </w:t>
      </w:r>
      <w:r>
        <w:rPr>
          <w:color w:val="001F5F"/>
          <w:sz w:val="10"/>
        </w:rPr>
        <w:t>subordonnée</w:t>
      </w:r>
      <w:r>
        <w:rPr>
          <w:color w:val="001F5F"/>
          <w:spacing w:val="22"/>
          <w:sz w:val="10"/>
        </w:rPr>
        <w:t xml:space="preserve"> </w:t>
      </w:r>
      <w:r>
        <w:rPr>
          <w:color w:val="001F5F"/>
          <w:sz w:val="10"/>
        </w:rPr>
        <w:t>au</w:t>
      </w:r>
      <w:r>
        <w:rPr>
          <w:color w:val="001F5F"/>
          <w:spacing w:val="22"/>
          <w:sz w:val="10"/>
        </w:rPr>
        <w:t xml:space="preserve"> </w:t>
      </w:r>
      <w:r>
        <w:rPr>
          <w:color w:val="001F5F"/>
          <w:sz w:val="10"/>
        </w:rPr>
        <w:t>respect</w:t>
      </w:r>
      <w:r>
        <w:rPr>
          <w:color w:val="001F5F"/>
          <w:spacing w:val="24"/>
          <w:sz w:val="10"/>
        </w:rPr>
        <w:t xml:space="preserve"> </w:t>
      </w:r>
      <w:r>
        <w:rPr>
          <w:color w:val="001F5F"/>
          <w:sz w:val="10"/>
        </w:rPr>
        <w:t>des</w:t>
      </w:r>
      <w:r>
        <w:rPr>
          <w:color w:val="001F5F"/>
          <w:spacing w:val="-24"/>
          <w:sz w:val="10"/>
        </w:rPr>
        <w:t xml:space="preserve"> </w:t>
      </w:r>
      <w:r>
        <w:rPr>
          <w:color w:val="001F5F"/>
          <w:sz w:val="10"/>
        </w:rPr>
        <w:t>Règlements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nationaux</w:t>
      </w:r>
      <w:r>
        <w:rPr>
          <w:color w:val="001F5F"/>
          <w:spacing w:val="6"/>
          <w:sz w:val="10"/>
        </w:rPr>
        <w:t xml:space="preserve"> </w:t>
      </w:r>
      <w:r>
        <w:rPr>
          <w:color w:val="001F5F"/>
          <w:sz w:val="10"/>
        </w:rPr>
        <w:t>en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vigueur</w:t>
      </w:r>
      <w:r>
        <w:rPr>
          <w:color w:val="001F5F"/>
          <w:spacing w:val="3"/>
          <w:sz w:val="10"/>
        </w:rPr>
        <w:t xml:space="preserve"> </w:t>
      </w:r>
      <w:r>
        <w:rPr>
          <w:color w:val="001F5F"/>
          <w:sz w:val="10"/>
        </w:rPr>
        <w:t>en</w:t>
      </w:r>
      <w:r>
        <w:rPr>
          <w:color w:val="001F5F"/>
          <w:spacing w:val="3"/>
          <w:sz w:val="10"/>
        </w:rPr>
        <w:t xml:space="preserve"> </w:t>
      </w:r>
      <w:r>
        <w:rPr>
          <w:color w:val="001F5F"/>
          <w:sz w:val="10"/>
        </w:rPr>
        <w:t>France</w:t>
      </w:r>
      <w:r>
        <w:rPr>
          <w:color w:val="001F5F"/>
          <w:spacing w:val="2"/>
          <w:sz w:val="10"/>
        </w:rPr>
        <w:t xml:space="preserve"> </w:t>
      </w:r>
      <w:r>
        <w:rPr>
          <w:color w:val="001F5F"/>
          <w:sz w:val="10"/>
        </w:rPr>
        <w:t>à</w:t>
      </w:r>
      <w:r>
        <w:rPr>
          <w:color w:val="001F5F"/>
          <w:spacing w:val="3"/>
          <w:sz w:val="10"/>
        </w:rPr>
        <w:t xml:space="preserve"> </w:t>
      </w:r>
      <w:r>
        <w:rPr>
          <w:color w:val="001F5F"/>
          <w:sz w:val="10"/>
        </w:rPr>
        <w:t>la</w:t>
      </w:r>
      <w:r>
        <w:rPr>
          <w:color w:val="001F5F"/>
          <w:spacing w:val="2"/>
          <w:sz w:val="10"/>
        </w:rPr>
        <w:t xml:space="preserve"> </w:t>
      </w:r>
      <w:r>
        <w:rPr>
          <w:color w:val="001F5F"/>
          <w:sz w:val="10"/>
        </w:rPr>
        <w:t>date</w:t>
      </w:r>
      <w:r>
        <w:rPr>
          <w:color w:val="001F5F"/>
          <w:spacing w:val="5"/>
          <w:sz w:val="10"/>
        </w:rPr>
        <w:t xml:space="preserve"> </w:t>
      </w:r>
      <w:r>
        <w:rPr>
          <w:color w:val="001F5F"/>
          <w:sz w:val="10"/>
        </w:rPr>
        <w:t>de</w:t>
      </w:r>
      <w:r>
        <w:rPr>
          <w:color w:val="001F5F"/>
          <w:spacing w:val="2"/>
          <w:sz w:val="10"/>
        </w:rPr>
        <w:t xml:space="preserve"> </w:t>
      </w:r>
      <w:r>
        <w:rPr>
          <w:color w:val="001F5F"/>
          <w:sz w:val="10"/>
        </w:rPr>
        <w:t>l’Exposition</w:t>
      </w:r>
      <w:r>
        <w:rPr>
          <w:color w:val="001F5F"/>
          <w:spacing w:val="3"/>
          <w:sz w:val="10"/>
        </w:rPr>
        <w:t xml:space="preserve"> </w:t>
      </w:r>
      <w:r>
        <w:rPr>
          <w:color w:val="001F5F"/>
          <w:sz w:val="10"/>
        </w:rPr>
        <w:t>à</w:t>
      </w:r>
      <w:r>
        <w:rPr>
          <w:color w:val="001F5F"/>
          <w:spacing w:val="2"/>
          <w:sz w:val="10"/>
        </w:rPr>
        <w:t xml:space="preserve"> </w:t>
      </w:r>
      <w:r>
        <w:rPr>
          <w:color w:val="001F5F"/>
          <w:sz w:val="10"/>
        </w:rPr>
        <w:t>savoir</w:t>
      </w:r>
    </w:p>
    <w:p w14:paraId="3011788F" w14:textId="77777777" w:rsidR="00A2113C" w:rsidRDefault="00000000">
      <w:pPr>
        <w:spacing w:line="113" w:lineRule="exact"/>
        <w:ind w:left="125"/>
        <w:rPr>
          <w:sz w:val="10"/>
        </w:rPr>
      </w:pPr>
      <w:r>
        <w:rPr>
          <w:color w:val="001F5F"/>
          <w:sz w:val="10"/>
        </w:rPr>
        <w:t>:</w:t>
      </w:r>
    </w:p>
    <w:p w14:paraId="294AD167" w14:textId="77777777" w:rsidR="00A2113C" w:rsidRDefault="00000000">
      <w:pPr>
        <w:spacing w:before="60" w:line="235" w:lineRule="auto"/>
        <w:ind w:left="125"/>
        <w:rPr>
          <w:rFonts w:ascii="Arial" w:hAnsi="Arial"/>
          <w:b/>
          <w:sz w:val="10"/>
        </w:rPr>
      </w:pPr>
      <w:r>
        <w:rPr>
          <w:rFonts w:ascii="Arial" w:hAnsi="Arial"/>
          <w:b/>
          <w:color w:val="001F5F"/>
          <w:sz w:val="10"/>
        </w:rPr>
        <w:t>Les</w:t>
      </w:r>
      <w:r>
        <w:rPr>
          <w:rFonts w:ascii="Arial" w:hAnsi="Arial"/>
          <w:b/>
          <w:color w:val="001F5F"/>
          <w:spacing w:val="15"/>
          <w:sz w:val="10"/>
        </w:rPr>
        <w:t xml:space="preserve"> </w:t>
      </w:r>
      <w:r>
        <w:rPr>
          <w:rFonts w:ascii="Arial" w:hAnsi="Arial"/>
          <w:b/>
          <w:color w:val="001F5F"/>
          <w:sz w:val="10"/>
        </w:rPr>
        <w:t>chiens</w:t>
      </w:r>
      <w:r>
        <w:rPr>
          <w:rFonts w:ascii="Arial" w:hAnsi="Arial"/>
          <w:b/>
          <w:color w:val="001F5F"/>
          <w:spacing w:val="16"/>
          <w:sz w:val="10"/>
        </w:rPr>
        <w:t xml:space="preserve"> </w:t>
      </w:r>
      <w:r>
        <w:rPr>
          <w:rFonts w:ascii="Arial" w:hAnsi="Arial"/>
          <w:b/>
          <w:color w:val="001F5F"/>
          <w:sz w:val="10"/>
        </w:rPr>
        <w:t>en</w:t>
      </w:r>
      <w:r>
        <w:rPr>
          <w:rFonts w:ascii="Arial" w:hAnsi="Arial"/>
          <w:b/>
          <w:color w:val="001F5F"/>
          <w:spacing w:val="16"/>
          <w:sz w:val="10"/>
        </w:rPr>
        <w:t xml:space="preserve"> </w:t>
      </w:r>
      <w:r>
        <w:rPr>
          <w:rFonts w:ascii="Arial" w:hAnsi="Arial"/>
          <w:b/>
          <w:color w:val="001F5F"/>
          <w:sz w:val="10"/>
        </w:rPr>
        <w:t>provenance</w:t>
      </w:r>
      <w:r>
        <w:rPr>
          <w:rFonts w:ascii="Arial" w:hAnsi="Arial"/>
          <w:b/>
          <w:color w:val="001F5F"/>
          <w:spacing w:val="16"/>
          <w:sz w:val="10"/>
        </w:rPr>
        <w:t xml:space="preserve"> </w:t>
      </w:r>
      <w:r>
        <w:rPr>
          <w:rFonts w:ascii="Arial" w:hAnsi="Arial"/>
          <w:b/>
          <w:color w:val="001F5F"/>
          <w:sz w:val="10"/>
        </w:rPr>
        <w:t>des</w:t>
      </w:r>
      <w:r>
        <w:rPr>
          <w:rFonts w:ascii="Arial" w:hAnsi="Arial"/>
          <w:b/>
          <w:color w:val="001F5F"/>
          <w:spacing w:val="15"/>
          <w:sz w:val="10"/>
        </w:rPr>
        <w:t xml:space="preserve"> </w:t>
      </w:r>
      <w:r>
        <w:rPr>
          <w:rFonts w:ascii="Arial" w:hAnsi="Arial"/>
          <w:b/>
          <w:color w:val="001F5F"/>
          <w:sz w:val="10"/>
        </w:rPr>
        <w:t>États</w:t>
      </w:r>
      <w:r>
        <w:rPr>
          <w:rFonts w:ascii="Arial" w:hAnsi="Arial"/>
          <w:b/>
          <w:color w:val="001F5F"/>
          <w:spacing w:val="16"/>
          <w:sz w:val="10"/>
        </w:rPr>
        <w:t xml:space="preserve"> </w:t>
      </w:r>
      <w:r>
        <w:rPr>
          <w:rFonts w:ascii="Arial" w:hAnsi="Arial"/>
          <w:b/>
          <w:color w:val="001F5F"/>
          <w:sz w:val="10"/>
        </w:rPr>
        <w:t>membres</w:t>
      </w:r>
      <w:r>
        <w:rPr>
          <w:rFonts w:ascii="Arial" w:hAnsi="Arial"/>
          <w:b/>
          <w:color w:val="001F5F"/>
          <w:spacing w:val="16"/>
          <w:sz w:val="10"/>
        </w:rPr>
        <w:t xml:space="preserve"> </w:t>
      </w:r>
      <w:r>
        <w:rPr>
          <w:rFonts w:ascii="Arial" w:hAnsi="Arial"/>
          <w:b/>
          <w:color w:val="001F5F"/>
          <w:sz w:val="10"/>
        </w:rPr>
        <w:t>de</w:t>
      </w:r>
      <w:r>
        <w:rPr>
          <w:rFonts w:ascii="Arial" w:hAnsi="Arial"/>
          <w:b/>
          <w:color w:val="001F5F"/>
          <w:spacing w:val="15"/>
          <w:sz w:val="10"/>
        </w:rPr>
        <w:t xml:space="preserve"> </w:t>
      </w:r>
      <w:r>
        <w:rPr>
          <w:rFonts w:ascii="Arial" w:hAnsi="Arial"/>
          <w:b/>
          <w:color w:val="001F5F"/>
          <w:sz w:val="10"/>
        </w:rPr>
        <w:t>l’Union</w:t>
      </w:r>
      <w:r>
        <w:rPr>
          <w:rFonts w:ascii="Arial" w:hAnsi="Arial"/>
          <w:b/>
          <w:color w:val="001F5F"/>
          <w:spacing w:val="17"/>
          <w:sz w:val="10"/>
        </w:rPr>
        <w:t xml:space="preserve"> </w:t>
      </w:r>
      <w:r>
        <w:rPr>
          <w:rFonts w:ascii="Arial" w:hAnsi="Arial"/>
          <w:b/>
          <w:color w:val="001F5F"/>
          <w:sz w:val="10"/>
        </w:rPr>
        <w:t>Européenne</w:t>
      </w:r>
      <w:r>
        <w:rPr>
          <w:rFonts w:ascii="Arial" w:hAnsi="Arial"/>
          <w:b/>
          <w:color w:val="001F5F"/>
          <w:spacing w:val="1"/>
          <w:sz w:val="10"/>
        </w:rPr>
        <w:t xml:space="preserve"> </w:t>
      </w:r>
      <w:r>
        <w:rPr>
          <w:rFonts w:ascii="Arial" w:hAnsi="Arial"/>
          <w:b/>
          <w:color w:val="001F5F"/>
          <w:sz w:val="10"/>
        </w:rPr>
        <w:t>doivent être :</w:t>
      </w:r>
    </w:p>
    <w:p w14:paraId="365032E3" w14:textId="77777777" w:rsidR="00A2113C" w:rsidRDefault="00000000">
      <w:pPr>
        <w:pStyle w:val="Paragraphedeliste"/>
        <w:numPr>
          <w:ilvl w:val="0"/>
          <w:numId w:val="3"/>
        </w:numPr>
        <w:tabs>
          <w:tab w:val="left" w:pos="409"/>
        </w:tabs>
        <w:spacing w:before="65" w:line="237" w:lineRule="auto"/>
        <w:ind w:right="217"/>
        <w:rPr>
          <w:rFonts w:ascii="Calibri" w:hAnsi="Calibri"/>
          <w:color w:val="001F5F"/>
          <w:sz w:val="10"/>
        </w:rPr>
      </w:pPr>
      <w:proofErr w:type="gramStart"/>
      <w:r>
        <w:rPr>
          <w:color w:val="001F5F"/>
          <w:sz w:val="10"/>
        </w:rPr>
        <w:t>identifiés</w:t>
      </w:r>
      <w:proofErr w:type="gramEnd"/>
      <w:r>
        <w:rPr>
          <w:color w:val="001F5F"/>
          <w:sz w:val="10"/>
        </w:rPr>
        <w:t xml:space="preserve"> (tatouage ou transpondeur électronique conforme à la norme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ISO 11784 ou à l’annexe de la norme ISO 11785 ; à défaut, le détenteur</w:t>
      </w:r>
      <w:r>
        <w:rPr>
          <w:color w:val="001F5F"/>
          <w:spacing w:val="-24"/>
          <w:sz w:val="10"/>
        </w:rPr>
        <w:t xml:space="preserve"> </w:t>
      </w:r>
      <w:r>
        <w:rPr>
          <w:color w:val="001F5F"/>
          <w:sz w:val="10"/>
        </w:rPr>
        <w:t>devra</w:t>
      </w:r>
      <w:r>
        <w:rPr>
          <w:color w:val="001F5F"/>
          <w:spacing w:val="-2"/>
          <w:sz w:val="10"/>
        </w:rPr>
        <w:t xml:space="preserve"> </w:t>
      </w:r>
      <w:r>
        <w:rPr>
          <w:color w:val="001F5F"/>
          <w:sz w:val="10"/>
        </w:rPr>
        <w:t>fournir</w:t>
      </w:r>
      <w:r>
        <w:rPr>
          <w:color w:val="001F5F"/>
          <w:spacing w:val="-1"/>
          <w:sz w:val="10"/>
        </w:rPr>
        <w:t xml:space="preserve"> </w:t>
      </w:r>
      <w:r>
        <w:rPr>
          <w:color w:val="001F5F"/>
          <w:sz w:val="10"/>
        </w:rPr>
        <w:t>les</w:t>
      </w:r>
      <w:r>
        <w:rPr>
          <w:color w:val="001F5F"/>
          <w:spacing w:val="-3"/>
          <w:sz w:val="10"/>
        </w:rPr>
        <w:t xml:space="preserve"> </w:t>
      </w:r>
      <w:r>
        <w:rPr>
          <w:color w:val="001F5F"/>
          <w:sz w:val="10"/>
        </w:rPr>
        <w:t>moyens</w:t>
      </w:r>
      <w:r>
        <w:rPr>
          <w:color w:val="001F5F"/>
          <w:spacing w:val="-1"/>
          <w:sz w:val="10"/>
        </w:rPr>
        <w:t xml:space="preserve"> </w:t>
      </w:r>
      <w:r>
        <w:rPr>
          <w:color w:val="001F5F"/>
          <w:sz w:val="10"/>
        </w:rPr>
        <w:t>de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lecture</w:t>
      </w:r>
      <w:r>
        <w:rPr>
          <w:color w:val="001F5F"/>
          <w:spacing w:val="-1"/>
          <w:sz w:val="10"/>
        </w:rPr>
        <w:t xml:space="preserve"> </w:t>
      </w:r>
      <w:r>
        <w:rPr>
          <w:color w:val="001F5F"/>
          <w:sz w:val="10"/>
        </w:rPr>
        <w:t>du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transpondeur),</w:t>
      </w:r>
    </w:p>
    <w:p w14:paraId="3DBCF978" w14:textId="77777777" w:rsidR="00A2113C" w:rsidRDefault="00000000">
      <w:pPr>
        <w:pStyle w:val="Paragraphedeliste"/>
        <w:numPr>
          <w:ilvl w:val="0"/>
          <w:numId w:val="3"/>
        </w:numPr>
        <w:tabs>
          <w:tab w:val="left" w:pos="409"/>
        </w:tabs>
        <w:spacing w:before="4" w:line="235" w:lineRule="auto"/>
        <w:ind w:right="221"/>
        <w:rPr>
          <w:rFonts w:ascii="Calibri" w:hAnsi="Calibri"/>
          <w:color w:val="001F5F"/>
          <w:sz w:val="10"/>
        </w:rPr>
      </w:pPr>
      <w:proofErr w:type="gramStart"/>
      <w:r>
        <w:rPr>
          <w:color w:val="001F5F"/>
          <w:sz w:val="10"/>
        </w:rPr>
        <w:t>vaccinés</w:t>
      </w:r>
      <w:proofErr w:type="gramEnd"/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valablement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contre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la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rage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(cf.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annexe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3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du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règle-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ment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européen n° 576/2013 du 12 juin 2013 relatif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aux mouvements non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commerciaux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d’animaux</w:t>
      </w:r>
      <w:r>
        <w:rPr>
          <w:color w:val="001F5F"/>
          <w:spacing w:val="4"/>
          <w:sz w:val="10"/>
        </w:rPr>
        <w:t xml:space="preserve"> </w:t>
      </w:r>
      <w:r>
        <w:rPr>
          <w:color w:val="001F5F"/>
          <w:sz w:val="10"/>
        </w:rPr>
        <w:t>de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compagnie).</w:t>
      </w:r>
    </w:p>
    <w:p w14:paraId="15BB439E" w14:textId="77777777" w:rsidR="00A2113C" w:rsidRDefault="00000000">
      <w:pPr>
        <w:spacing w:before="59"/>
        <w:ind w:left="125"/>
        <w:rPr>
          <w:rFonts w:ascii="Arial" w:hAnsi="Arial"/>
          <w:b/>
          <w:sz w:val="10"/>
        </w:rPr>
      </w:pPr>
      <w:r>
        <w:rPr>
          <w:rFonts w:ascii="Arial" w:hAnsi="Arial"/>
          <w:b/>
          <w:color w:val="001F5F"/>
          <w:sz w:val="10"/>
        </w:rPr>
        <w:t>Les</w:t>
      </w:r>
      <w:r>
        <w:rPr>
          <w:rFonts w:ascii="Arial" w:hAnsi="Arial"/>
          <w:b/>
          <w:color w:val="001F5F"/>
          <w:spacing w:val="-2"/>
          <w:sz w:val="10"/>
        </w:rPr>
        <w:t xml:space="preserve"> </w:t>
      </w:r>
      <w:r>
        <w:rPr>
          <w:rFonts w:ascii="Arial" w:hAnsi="Arial"/>
          <w:b/>
          <w:color w:val="001F5F"/>
          <w:sz w:val="10"/>
        </w:rPr>
        <w:t>chiens</w:t>
      </w:r>
      <w:r>
        <w:rPr>
          <w:rFonts w:ascii="Arial" w:hAnsi="Arial"/>
          <w:b/>
          <w:color w:val="001F5F"/>
          <w:spacing w:val="-1"/>
          <w:sz w:val="10"/>
        </w:rPr>
        <w:t xml:space="preserve"> </w:t>
      </w:r>
      <w:r>
        <w:rPr>
          <w:rFonts w:ascii="Arial" w:hAnsi="Arial"/>
          <w:b/>
          <w:color w:val="001F5F"/>
          <w:sz w:val="10"/>
        </w:rPr>
        <w:t>en</w:t>
      </w:r>
      <w:r>
        <w:rPr>
          <w:rFonts w:ascii="Arial" w:hAnsi="Arial"/>
          <w:b/>
          <w:color w:val="001F5F"/>
          <w:spacing w:val="-3"/>
          <w:sz w:val="10"/>
        </w:rPr>
        <w:t xml:space="preserve"> </w:t>
      </w:r>
      <w:r>
        <w:rPr>
          <w:rFonts w:ascii="Arial" w:hAnsi="Arial"/>
          <w:b/>
          <w:color w:val="001F5F"/>
          <w:sz w:val="10"/>
        </w:rPr>
        <w:t>provenance</w:t>
      </w:r>
      <w:r>
        <w:rPr>
          <w:rFonts w:ascii="Arial" w:hAnsi="Arial"/>
          <w:b/>
          <w:color w:val="001F5F"/>
          <w:spacing w:val="-4"/>
          <w:sz w:val="10"/>
        </w:rPr>
        <w:t xml:space="preserve"> </w:t>
      </w:r>
      <w:r>
        <w:rPr>
          <w:rFonts w:ascii="Arial" w:hAnsi="Arial"/>
          <w:b/>
          <w:color w:val="001F5F"/>
          <w:sz w:val="10"/>
        </w:rPr>
        <w:t>des</w:t>
      </w:r>
      <w:r>
        <w:rPr>
          <w:rFonts w:ascii="Arial" w:hAnsi="Arial"/>
          <w:b/>
          <w:color w:val="001F5F"/>
          <w:spacing w:val="-4"/>
          <w:sz w:val="10"/>
        </w:rPr>
        <w:t xml:space="preserve"> </w:t>
      </w:r>
      <w:r>
        <w:rPr>
          <w:rFonts w:ascii="Arial" w:hAnsi="Arial"/>
          <w:b/>
          <w:color w:val="001F5F"/>
          <w:sz w:val="10"/>
        </w:rPr>
        <w:t>pays</w:t>
      </w:r>
      <w:r>
        <w:rPr>
          <w:rFonts w:ascii="Arial" w:hAnsi="Arial"/>
          <w:b/>
          <w:color w:val="001F5F"/>
          <w:spacing w:val="-2"/>
          <w:sz w:val="10"/>
        </w:rPr>
        <w:t xml:space="preserve"> </w:t>
      </w:r>
      <w:r>
        <w:rPr>
          <w:rFonts w:ascii="Arial" w:hAnsi="Arial"/>
          <w:b/>
          <w:color w:val="001F5F"/>
          <w:sz w:val="10"/>
        </w:rPr>
        <w:t>tiers</w:t>
      </w:r>
      <w:r>
        <w:rPr>
          <w:rFonts w:ascii="Arial" w:hAnsi="Arial"/>
          <w:b/>
          <w:color w:val="001F5F"/>
          <w:spacing w:val="-1"/>
          <w:sz w:val="10"/>
        </w:rPr>
        <w:t xml:space="preserve"> </w:t>
      </w:r>
      <w:r>
        <w:rPr>
          <w:rFonts w:ascii="Arial" w:hAnsi="Arial"/>
          <w:b/>
          <w:color w:val="001F5F"/>
          <w:sz w:val="10"/>
        </w:rPr>
        <w:t>doivent</w:t>
      </w:r>
      <w:r>
        <w:rPr>
          <w:rFonts w:ascii="Arial" w:hAnsi="Arial"/>
          <w:b/>
          <w:color w:val="001F5F"/>
          <w:spacing w:val="-1"/>
          <w:sz w:val="10"/>
        </w:rPr>
        <w:t xml:space="preserve"> </w:t>
      </w:r>
      <w:r>
        <w:rPr>
          <w:rFonts w:ascii="Arial" w:hAnsi="Arial"/>
          <w:b/>
          <w:color w:val="001F5F"/>
          <w:sz w:val="10"/>
        </w:rPr>
        <w:t>être</w:t>
      </w:r>
      <w:r>
        <w:rPr>
          <w:rFonts w:ascii="Arial" w:hAnsi="Arial"/>
          <w:b/>
          <w:color w:val="001F5F"/>
          <w:spacing w:val="-1"/>
          <w:sz w:val="10"/>
        </w:rPr>
        <w:t xml:space="preserve"> </w:t>
      </w:r>
      <w:r>
        <w:rPr>
          <w:rFonts w:ascii="Arial" w:hAnsi="Arial"/>
          <w:b/>
          <w:color w:val="001F5F"/>
          <w:sz w:val="10"/>
        </w:rPr>
        <w:t>:</w:t>
      </w:r>
    </w:p>
    <w:p w14:paraId="4C1DC1C4" w14:textId="77777777" w:rsidR="00A2113C" w:rsidRDefault="00000000">
      <w:pPr>
        <w:pStyle w:val="Paragraphedeliste"/>
        <w:numPr>
          <w:ilvl w:val="0"/>
          <w:numId w:val="3"/>
        </w:numPr>
        <w:tabs>
          <w:tab w:val="left" w:pos="409"/>
        </w:tabs>
        <w:spacing w:before="66" w:line="235" w:lineRule="auto"/>
        <w:ind w:right="217"/>
        <w:rPr>
          <w:rFonts w:ascii="Calibri" w:hAnsi="Calibri"/>
          <w:color w:val="001F5F"/>
          <w:sz w:val="10"/>
        </w:rPr>
      </w:pPr>
      <w:proofErr w:type="gramStart"/>
      <w:r>
        <w:rPr>
          <w:color w:val="001F5F"/>
          <w:sz w:val="10"/>
        </w:rPr>
        <w:t>identifiés</w:t>
      </w:r>
      <w:proofErr w:type="gramEnd"/>
      <w:r>
        <w:rPr>
          <w:color w:val="001F5F"/>
          <w:sz w:val="10"/>
        </w:rPr>
        <w:t xml:space="preserve"> (tatouage ou transpondeur électronique conforme à la norme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ISO 11784 ou à l’annexe de la norme ISO 11785 ; à défaut, le détenteur</w:t>
      </w:r>
      <w:r>
        <w:rPr>
          <w:color w:val="001F5F"/>
          <w:spacing w:val="-24"/>
          <w:sz w:val="10"/>
        </w:rPr>
        <w:t xml:space="preserve"> </w:t>
      </w:r>
      <w:r>
        <w:rPr>
          <w:color w:val="001F5F"/>
          <w:sz w:val="10"/>
        </w:rPr>
        <w:t>devra</w:t>
      </w:r>
      <w:r>
        <w:rPr>
          <w:color w:val="001F5F"/>
          <w:spacing w:val="-2"/>
          <w:sz w:val="10"/>
        </w:rPr>
        <w:t xml:space="preserve"> </w:t>
      </w:r>
      <w:r>
        <w:rPr>
          <w:color w:val="001F5F"/>
          <w:sz w:val="10"/>
        </w:rPr>
        <w:t>fournir</w:t>
      </w:r>
      <w:r>
        <w:rPr>
          <w:color w:val="001F5F"/>
          <w:spacing w:val="-1"/>
          <w:sz w:val="10"/>
        </w:rPr>
        <w:t xml:space="preserve"> </w:t>
      </w:r>
      <w:r>
        <w:rPr>
          <w:color w:val="001F5F"/>
          <w:sz w:val="10"/>
        </w:rPr>
        <w:t>les</w:t>
      </w:r>
      <w:r>
        <w:rPr>
          <w:color w:val="001F5F"/>
          <w:spacing w:val="-3"/>
          <w:sz w:val="10"/>
        </w:rPr>
        <w:t xml:space="preserve"> </w:t>
      </w:r>
      <w:r>
        <w:rPr>
          <w:color w:val="001F5F"/>
          <w:sz w:val="10"/>
        </w:rPr>
        <w:t>moyens</w:t>
      </w:r>
      <w:r>
        <w:rPr>
          <w:color w:val="001F5F"/>
          <w:spacing w:val="-1"/>
          <w:sz w:val="10"/>
        </w:rPr>
        <w:t xml:space="preserve"> </w:t>
      </w:r>
      <w:r>
        <w:rPr>
          <w:color w:val="001F5F"/>
          <w:sz w:val="10"/>
        </w:rPr>
        <w:t>de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lecture</w:t>
      </w:r>
      <w:r>
        <w:rPr>
          <w:color w:val="001F5F"/>
          <w:spacing w:val="-1"/>
          <w:sz w:val="10"/>
        </w:rPr>
        <w:t xml:space="preserve"> </w:t>
      </w:r>
      <w:r>
        <w:rPr>
          <w:color w:val="001F5F"/>
          <w:sz w:val="10"/>
        </w:rPr>
        <w:t>du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transpondeur),</w:t>
      </w:r>
    </w:p>
    <w:p w14:paraId="2C9F4CFA" w14:textId="77777777" w:rsidR="00A2113C" w:rsidRDefault="00000000">
      <w:pPr>
        <w:pStyle w:val="Paragraphedeliste"/>
        <w:numPr>
          <w:ilvl w:val="0"/>
          <w:numId w:val="3"/>
        </w:numPr>
        <w:tabs>
          <w:tab w:val="left" w:pos="409"/>
        </w:tabs>
        <w:spacing w:before="2" w:line="120" w:lineRule="exact"/>
        <w:rPr>
          <w:rFonts w:ascii="Calibri" w:hAnsi="Calibri"/>
          <w:color w:val="001F5F"/>
          <w:sz w:val="10"/>
        </w:rPr>
      </w:pPr>
      <w:proofErr w:type="gramStart"/>
      <w:r>
        <w:rPr>
          <w:color w:val="001F5F"/>
          <w:sz w:val="10"/>
        </w:rPr>
        <w:t>vaccinés</w:t>
      </w:r>
      <w:proofErr w:type="gramEnd"/>
      <w:r>
        <w:rPr>
          <w:color w:val="001F5F"/>
          <w:spacing w:val="-4"/>
          <w:sz w:val="10"/>
        </w:rPr>
        <w:t xml:space="preserve"> </w:t>
      </w:r>
      <w:r>
        <w:rPr>
          <w:color w:val="001F5F"/>
          <w:sz w:val="10"/>
        </w:rPr>
        <w:t>valablement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contre</w:t>
      </w:r>
      <w:r>
        <w:rPr>
          <w:color w:val="001F5F"/>
          <w:spacing w:val="-1"/>
          <w:sz w:val="10"/>
        </w:rPr>
        <w:t xml:space="preserve"> </w:t>
      </w:r>
      <w:r>
        <w:rPr>
          <w:color w:val="001F5F"/>
          <w:sz w:val="10"/>
        </w:rPr>
        <w:t>la</w:t>
      </w:r>
      <w:r>
        <w:rPr>
          <w:color w:val="001F5F"/>
          <w:spacing w:val="-2"/>
          <w:sz w:val="10"/>
        </w:rPr>
        <w:t xml:space="preserve"> </w:t>
      </w:r>
      <w:r>
        <w:rPr>
          <w:color w:val="001F5F"/>
          <w:sz w:val="10"/>
        </w:rPr>
        <w:t>rage,</w:t>
      </w:r>
    </w:p>
    <w:p w14:paraId="7658E550" w14:textId="77777777" w:rsidR="00A2113C" w:rsidRDefault="00000000">
      <w:pPr>
        <w:pStyle w:val="Paragraphedeliste"/>
        <w:numPr>
          <w:ilvl w:val="0"/>
          <w:numId w:val="3"/>
        </w:numPr>
        <w:tabs>
          <w:tab w:val="left" w:pos="409"/>
        </w:tabs>
        <w:spacing w:line="242" w:lineRule="auto"/>
        <w:ind w:right="219"/>
        <w:rPr>
          <w:rFonts w:ascii="Calibri" w:hAnsi="Calibri"/>
          <w:color w:val="001F5F"/>
          <w:sz w:val="10"/>
        </w:rPr>
      </w:pPr>
      <w:proofErr w:type="gramStart"/>
      <w:r>
        <w:rPr>
          <w:color w:val="001F5F"/>
          <w:sz w:val="10"/>
        </w:rPr>
        <w:t>avoir</w:t>
      </w:r>
      <w:proofErr w:type="gramEnd"/>
      <w:r>
        <w:rPr>
          <w:color w:val="001F5F"/>
          <w:sz w:val="10"/>
        </w:rPr>
        <w:t xml:space="preserve"> fait l’objet d’un titrage sérique des anticorps antirabiques par un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laboratoire agréé par l’Union Européenne. Ce titrage devra avoir été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effectué au moins 3 mois avant l’importation, sur animal identifié dont la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vaccination anti- rabique est en cours de validité au moment de la prise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de</w:t>
      </w:r>
      <w:r>
        <w:rPr>
          <w:color w:val="001F5F"/>
          <w:spacing w:val="23"/>
          <w:sz w:val="10"/>
        </w:rPr>
        <w:t xml:space="preserve"> </w:t>
      </w:r>
      <w:r>
        <w:rPr>
          <w:color w:val="001F5F"/>
          <w:sz w:val="10"/>
        </w:rPr>
        <w:t>sang.  L’échantillon</w:t>
      </w:r>
      <w:r>
        <w:rPr>
          <w:color w:val="001F5F"/>
          <w:spacing w:val="23"/>
          <w:sz w:val="10"/>
        </w:rPr>
        <w:t xml:space="preserve"> </w:t>
      </w:r>
      <w:r>
        <w:rPr>
          <w:color w:val="001F5F"/>
          <w:sz w:val="10"/>
        </w:rPr>
        <w:t>de</w:t>
      </w:r>
      <w:r>
        <w:rPr>
          <w:color w:val="001F5F"/>
          <w:spacing w:val="24"/>
          <w:sz w:val="10"/>
        </w:rPr>
        <w:t xml:space="preserve"> </w:t>
      </w:r>
      <w:r>
        <w:rPr>
          <w:color w:val="001F5F"/>
          <w:sz w:val="10"/>
        </w:rPr>
        <w:t>sang</w:t>
      </w:r>
      <w:r>
        <w:rPr>
          <w:color w:val="001F5F"/>
          <w:spacing w:val="24"/>
          <w:sz w:val="10"/>
        </w:rPr>
        <w:t xml:space="preserve"> </w:t>
      </w:r>
      <w:r>
        <w:rPr>
          <w:color w:val="001F5F"/>
          <w:sz w:val="10"/>
        </w:rPr>
        <w:t>aura</w:t>
      </w:r>
      <w:r>
        <w:rPr>
          <w:color w:val="001F5F"/>
          <w:spacing w:val="24"/>
          <w:sz w:val="10"/>
        </w:rPr>
        <w:t xml:space="preserve"> </w:t>
      </w:r>
      <w:r>
        <w:rPr>
          <w:color w:val="001F5F"/>
          <w:sz w:val="10"/>
        </w:rPr>
        <w:t>été</w:t>
      </w:r>
      <w:r>
        <w:rPr>
          <w:color w:val="001F5F"/>
          <w:spacing w:val="24"/>
          <w:sz w:val="10"/>
        </w:rPr>
        <w:t xml:space="preserve"> </w:t>
      </w:r>
      <w:r>
        <w:rPr>
          <w:color w:val="001F5F"/>
          <w:sz w:val="10"/>
        </w:rPr>
        <w:t>prélevé</w:t>
      </w:r>
      <w:r>
        <w:rPr>
          <w:color w:val="001F5F"/>
          <w:spacing w:val="24"/>
          <w:sz w:val="10"/>
        </w:rPr>
        <w:t xml:space="preserve"> </w:t>
      </w:r>
      <w:r>
        <w:rPr>
          <w:color w:val="001F5F"/>
          <w:sz w:val="10"/>
        </w:rPr>
        <w:t>au</w:t>
      </w:r>
      <w:r>
        <w:rPr>
          <w:color w:val="001F5F"/>
          <w:spacing w:val="24"/>
          <w:sz w:val="10"/>
        </w:rPr>
        <w:t xml:space="preserve"> </w:t>
      </w:r>
      <w:r>
        <w:rPr>
          <w:color w:val="001F5F"/>
          <w:sz w:val="10"/>
        </w:rPr>
        <w:t>moins</w:t>
      </w:r>
      <w:r>
        <w:rPr>
          <w:color w:val="001F5F"/>
          <w:spacing w:val="22"/>
          <w:sz w:val="10"/>
        </w:rPr>
        <w:t xml:space="preserve"> </w:t>
      </w:r>
      <w:r>
        <w:rPr>
          <w:color w:val="001F5F"/>
          <w:sz w:val="10"/>
        </w:rPr>
        <w:t>30</w:t>
      </w:r>
      <w:r>
        <w:rPr>
          <w:color w:val="001F5F"/>
          <w:spacing w:val="24"/>
          <w:sz w:val="10"/>
        </w:rPr>
        <w:t xml:space="preserve"> </w:t>
      </w:r>
      <w:r>
        <w:rPr>
          <w:color w:val="001F5F"/>
          <w:sz w:val="10"/>
        </w:rPr>
        <w:t>jours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après la vaccination et le résultat du titrage sérique devra être supérieur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à 0.5 UI/ml (cf. annexe 4 du règlement européen n° 576/2013 du 12 juin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2013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relatif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aux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mouvements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non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commerciaux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d’animaux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de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compagnie),</w:t>
      </w:r>
    </w:p>
    <w:p w14:paraId="4B622DBD" w14:textId="77777777" w:rsidR="00A2113C" w:rsidRDefault="00000000">
      <w:pPr>
        <w:spacing w:before="57" w:line="242" w:lineRule="auto"/>
        <w:ind w:left="125" w:right="218"/>
        <w:jc w:val="both"/>
        <w:rPr>
          <w:sz w:val="10"/>
        </w:rPr>
      </w:pPr>
      <w:r>
        <w:rPr>
          <w:color w:val="001F5F"/>
          <w:sz w:val="10"/>
        </w:rPr>
        <w:t xml:space="preserve">Liste des pays dispensés / </w:t>
      </w:r>
      <w:proofErr w:type="spellStart"/>
      <w:r>
        <w:rPr>
          <w:color w:val="001F5F"/>
          <w:sz w:val="10"/>
        </w:rPr>
        <w:t>list</w:t>
      </w:r>
      <w:proofErr w:type="spellEnd"/>
      <w:r>
        <w:rPr>
          <w:color w:val="001F5F"/>
          <w:sz w:val="10"/>
        </w:rPr>
        <w:t xml:space="preserve"> of </w:t>
      </w:r>
      <w:proofErr w:type="spellStart"/>
      <w:r>
        <w:rPr>
          <w:color w:val="001F5F"/>
          <w:sz w:val="10"/>
        </w:rPr>
        <w:t>exempted</w:t>
      </w:r>
      <w:proofErr w:type="spellEnd"/>
      <w:r>
        <w:rPr>
          <w:color w:val="001F5F"/>
          <w:sz w:val="10"/>
        </w:rPr>
        <w:t xml:space="preserve"> countries : Andorre, Antigua et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Barbuda, Argentine, Aruba, Australie, Bahreïn, Barbade, Belarus, Bermudes,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Bos- nie-Herzégovine, Canada, Chili, Curaçao, Émirats Arabes Unis, États-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Unis d’Amérique (y compris Guam, Samoa américaines, Gibraltar, Groenland,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Iles Mariannes du Nord, Porto-Rico et Iles vierges américaines), Fidji, Hong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Kong, Ile de l’Ascension, îles BES (Bonaire, Saint-Eustache et Saba), Iles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Caïman,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Iles Falkland,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Iles Féroé,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Iles vierges britanniques,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Iles Wallis et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Futuna,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Islande,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Jamaïque,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Japon,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Liechtenstein,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Macédoine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(ancienne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République Yougoslave de Macédoine), Malaisie, Maurice, Mexique, Monaco,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Montserrat,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Norvège,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Nouvelle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Calédonie,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Nouvelle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Zélande,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Polynésie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Française, Russie, St Christophe et Nevis, Ste Hélène, Ste Lucie, San Marin,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St- Marti n, St Pierre et Miquelon, St Vincent et les Grenadines, Singapour,</w:t>
      </w:r>
      <w:r>
        <w:rPr>
          <w:color w:val="001F5F"/>
          <w:spacing w:val="1"/>
          <w:sz w:val="10"/>
        </w:rPr>
        <w:t xml:space="preserve"> </w:t>
      </w:r>
      <w:r>
        <w:rPr>
          <w:color w:val="001F5F"/>
          <w:sz w:val="10"/>
        </w:rPr>
        <w:t>Suisse,</w:t>
      </w:r>
      <w:r>
        <w:rPr>
          <w:color w:val="001F5F"/>
          <w:spacing w:val="2"/>
          <w:sz w:val="10"/>
        </w:rPr>
        <w:t xml:space="preserve"> </w:t>
      </w:r>
      <w:r>
        <w:rPr>
          <w:color w:val="001F5F"/>
          <w:sz w:val="10"/>
        </w:rPr>
        <w:t>Taïwan,</w:t>
      </w:r>
      <w:r>
        <w:rPr>
          <w:color w:val="001F5F"/>
          <w:spacing w:val="2"/>
          <w:sz w:val="10"/>
        </w:rPr>
        <w:t xml:space="preserve"> </w:t>
      </w:r>
      <w:r>
        <w:rPr>
          <w:color w:val="001F5F"/>
          <w:sz w:val="10"/>
        </w:rPr>
        <w:t>Trinité-et-Tobago,</w:t>
      </w:r>
      <w:r>
        <w:rPr>
          <w:color w:val="001F5F"/>
          <w:spacing w:val="2"/>
          <w:sz w:val="10"/>
        </w:rPr>
        <w:t xml:space="preserve"> </w:t>
      </w:r>
      <w:r>
        <w:rPr>
          <w:color w:val="001F5F"/>
          <w:sz w:val="10"/>
        </w:rPr>
        <w:t>État</w:t>
      </w:r>
      <w:r>
        <w:rPr>
          <w:color w:val="001F5F"/>
          <w:spacing w:val="-1"/>
          <w:sz w:val="10"/>
        </w:rPr>
        <w:t xml:space="preserve"> </w:t>
      </w:r>
      <w:r>
        <w:rPr>
          <w:color w:val="001F5F"/>
          <w:sz w:val="10"/>
        </w:rPr>
        <w:t>de la</w:t>
      </w:r>
      <w:r>
        <w:rPr>
          <w:color w:val="001F5F"/>
          <w:spacing w:val="-2"/>
          <w:sz w:val="10"/>
        </w:rPr>
        <w:t xml:space="preserve"> </w:t>
      </w:r>
      <w:r>
        <w:rPr>
          <w:color w:val="001F5F"/>
          <w:sz w:val="10"/>
        </w:rPr>
        <w:t>Cité du Vatican,</w:t>
      </w:r>
      <w:r>
        <w:rPr>
          <w:color w:val="001F5F"/>
          <w:spacing w:val="-1"/>
          <w:sz w:val="10"/>
        </w:rPr>
        <w:t xml:space="preserve"> </w:t>
      </w:r>
      <w:r>
        <w:rPr>
          <w:color w:val="001F5F"/>
          <w:sz w:val="10"/>
        </w:rPr>
        <w:t>Vanuatu.</w:t>
      </w:r>
    </w:p>
    <w:p w14:paraId="10819949" w14:textId="77777777" w:rsidR="00A2113C" w:rsidRDefault="00000000">
      <w:pPr>
        <w:pStyle w:val="Titre1"/>
        <w:spacing w:before="63"/>
        <w:ind w:left="125"/>
      </w:pPr>
      <w:r>
        <w:rPr>
          <w:color w:val="FF0000"/>
        </w:rPr>
        <w:t>VERY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IMPORTANT</w:t>
      </w:r>
    </w:p>
    <w:p w14:paraId="56E22F07" w14:textId="77777777" w:rsidR="00A2113C" w:rsidRDefault="00000000">
      <w:pPr>
        <w:spacing w:before="62"/>
        <w:ind w:left="125"/>
        <w:rPr>
          <w:rFonts w:ascii="Arial"/>
          <w:b/>
          <w:sz w:val="12"/>
        </w:rPr>
      </w:pPr>
      <w:r>
        <w:rPr>
          <w:rFonts w:ascii="Arial"/>
          <w:b/>
          <w:color w:val="FF0000"/>
          <w:sz w:val="12"/>
        </w:rPr>
        <w:t>Note</w:t>
      </w:r>
      <w:r>
        <w:rPr>
          <w:rFonts w:ascii="Arial"/>
          <w:b/>
          <w:color w:val="FF0000"/>
          <w:spacing w:val="-3"/>
          <w:sz w:val="12"/>
        </w:rPr>
        <w:t xml:space="preserve"> </w:t>
      </w:r>
      <w:r>
        <w:rPr>
          <w:rFonts w:ascii="Arial"/>
          <w:b/>
          <w:color w:val="FF0000"/>
          <w:sz w:val="12"/>
        </w:rPr>
        <w:t>to</w:t>
      </w:r>
      <w:r>
        <w:rPr>
          <w:rFonts w:ascii="Arial"/>
          <w:b/>
          <w:color w:val="FF0000"/>
          <w:spacing w:val="-1"/>
          <w:sz w:val="12"/>
        </w:rPr>
        <w:t xml:space="preserve"> </w:t>
      </w:r>
      <w:proofErr w:type="spellStart"/>
      <w:r>
        <w:rPr>
          <w:rFonts w:ascii="Arial"/>
          <w:b/>
          <w:color w:val="FF0000"/>
          <w:sz w:val="12"/>
        </w:rPr>
        <w:t>foreign</w:t>
      </w:r>
      <w:proofErr w:type="spellEnd"/>
      <w:r>
        <w:rPr>
          <w:rFonts w:ascii="Arial"/>
          <w:b/>
          <w:color w:val="FF0000"/>
          <w:spacing w:val="-4"/>
          <w:sz w:val="12"/>
        </w:rPr>
        <w:t xml:space="preserve"> </w:t>
      </w:r>
      <w:proofErr w:type="spellStart"/>
      <w:r>
        <w:rPr>
          <w:rFonts w:ascii="Arial"/>
          <w:b/>
          <w:color w:val="FF0000"/>
          <w:sz w:val="12"/>
        </w:rPr>
        <w:t>exhibitors</w:t>
      </w:r>
      <w:proofErr w:type="spellEnd"/>
    </w:p>
    <w:p w14:paraId="3E331182" w14:textId="77777777" w:rsidR="00A2113C" w:rsidRDefault="00000000">
      <w:pPr>
        <w:spacing w:before="62" w:line="244" w:lineRule="auto"/>
        <w:ind w:left="125" w:right="220"/>
        <w:jc w:val="both"/>
        <w:rPr>
          <w:sz w:val="10"/>
        </w:rPr>
      </w:pPr>
      <w:proofErr w:type="spellStart"/>
      <w:r>
        <w:rPr>
          <w:color w:val="FF0000"/>
          <w:sz w:val="10"/>
        </w:rPr>
        <w:t>Health</w:t>
      </w:r>
      <w:proofErr w:type="spellEnd"/>
      <w:r>
        <w:rPr>
          <w:color w:val="FF0000"/>
          <w:spacing w:val="1"/>
          <w:sz w:val="10"/>
        </w:rPr>
        <w:t xml:space="preserve"> </w:t>
      </w:r>
      <w:proofErr w:type="spellStart"/>
      <w:r>
        <w:rPr>
          <w:color w:val="FF0000"/>
          <w:sz w:val="10"/>
        </w:rPr>
        <w:t>requirements</w:t>
      </w:r>
      <w:proofErr w:type="spellEnd"/>
      <w:r>
        <w:rPr>
          <w:color w:val="FF0000"/>
          <w:spacing w:val="1"/>
          <w:sz w:val="10"/>
        </w:rPr>
        <w:t xml:space="preserve"> </w:t>
      </w:r>
      <w:r>
        <w:rPr>
          <w:color w:val="FF0000"/>
          <w:sz w:val="10"/>
        </w:rPr>
        <w:t>are</w:t>
      </w:r>
      <w:r>
        <w:rPr>
          <w:color w:val="FF0000"/>
          <w:spacing w:val="1"/>
          <w:sz w:val="10"/>
        </w:rPr>
        <w:t xml:space="preserve"> </w:t>
      </w:r>
      <w:proofErr w:type="spellStart"/>
      <w:r>
        <w:rPr>
          <w:color w:val="FF0000"/>
          <w:sz w:val="10"/>
        </w:rPr>
        <w:t>those</w:t>
      </w:r>
      <w:proofErr w:type="spellEnd"/>
      <w:r>
        <w:rPr>
          <w:color w:val="FF0000"/>
          <w:spacing w:val="1"/>
          <w:sz w:val="10"/>
        </w:rPr>
        <w:t xml:space="preserve"> </w:t>
      </w:r>
      <w:proofErr w:type="spellStart"/>
      <w:r>
        <w:rPr>
          <w:color w:val="FF0000"/>
          <w:sz w:val="10"/>
        </w:rPr>
        <w:t>stipulated</w:t>
      </w:r>
      <w:proofErr w:type="spellEnd"/>
      <w:r>
        <w:rPr>
          <w:color w:val="FF0000"/>
          <w:spacing w:val="1"/>
          <w:sz w:val="10"/>
        </w:rPr>
        <w:t xml:space="preserve"> </w:t>
      </w:r>
      <w:r>
        <w:rPr>
          <w:color w:val="FF0000"/>
          <w:sz w:val="10"/>
        </w:rPr>
        <w:t>by</w:t>
      </w:r>
      <w:r>
        <w:rPr>
          <w:color w:val="FF0000"/>
          <w:spacing w:val="1"/>
          <w:sz w:val="10"/>
        </w:rPr>
        <w:t xml:space="preserve"> </w:t>
      </w:r>
      <w:r>
        <w:rPr>
          <w:color w:val="FF0000"/>
          <w:sz w:val="10"/>
        </w:rPr>
        <w:t>the</w:t>
      </w:r>
      <w:r>
        <w:rPr>
          <w:color w:val="FF0000"/>
          <w:spacing w:val="1"/>
          <w:sz w:val="10"/>
        </w:rPr>
        <w:t xml:space="preserve"> </w:t>
      </w:r>
      <w:proofErr w:type="spellStart"/>
      <w:r>
        <w:rPr>
          <w:color w:val="FF0000"/>
          <w:sz w:val="10"/>
        </w:rPr>
        <w:t>European</w:t>
      </w:r>
      <w:proofErr w:type="spellEnd"/>
      <w:r>
        <w:rPr>
          <w:color w:val="FF0000"/>
          <w:spacing w:val="1"/>
          <w:sz w:val="10"/>
        </w:rPr>
        <w:t xml:space="preserve"> </w:t>
      </w:r>
      <w:proofErr w:type="spellStart"/>
      <w:r>
        <w:rPr>
          <w:color w:val="FF0000"/>
          <w:sz w:val="10"/>
        </w:rPr>
        <w:t>Regulation</w:t>
      </w:r>
      <w:proofErr w:type="spellEnd"/>
      <w:r>
        <w:rPr>
          <w:color w:val="FF0000"/>
          <w:spacing w:val="1"/>
          <w:sz w:val="10"/>
        </w:rPr>
        <w:t xml:space="preserve"> </w:t>
      </w:r>
      <w:r>
        <w:rPr>
          <w:color w:val="FF0000"/>
          <w:sz w:val="10"/>
        </w:rPr>
        <w:t>n°</w:t>
      </w:r>
      <w:r>
        <w:rPr>
          <w:color w:val="FF0000"/>
          <w:spacing w:val="1"/>
          <w:sz w:val="10"/>
        </w:rPr>
        <w:t xml:space="preserve"> </w:t>
      </w:r>
      <w:r>
        <w:rPr>
          <w:color w:val="FF0000"/>
          <w:sz w:val="10"/>
        </w:rPr>
        <w:t xml:space="preserve">576/2013 of 12 June 2013 </w:t>
      </w:r>
      <w:proofErr w:type="spellStart"/>
      <w:r>
        <w:rPr>
          <w:color w:val="FF0000"/>
          <w:sz w:val="10"/>
        </w:rPr>
        <w:t>concerning</w:t>
      </w:r>
      <w:proofErr w:type="spellEnd"/>
      <w:r>
        <w:rPr>
          <w:color w:val="FF0000"/>
          <w:sz w:val="10"/>
        </w:rPr>
        <w:t xml:space="preserve"> the non-commercial </w:t>
      </w:r>
      <w:proofErr w:type="spellStart"/>
      <w:r>
        <w:rPr>
          <w:color w:val="FF0000"/>
          <w:sz w:val="10"/>
        </w:rPr>
        <w:t>movement</w:t>
      </w:r>
      <w:proofErr w:type="spellEnd"/>
      <w:r>
        <w:rPr>
          <w:color w:val="FF0000"/>
          <w:sz w:val="10"/>
        </w:rPr>
        <w:t xml:space="preserve"> of pet</w:t>
      </w:r>
      <w:r>
        <w:rPr>
          <w:color w:val="FF0000"/>
          <w:spacing w:val="1"/>
          <w:sz w:val="10"/>
        </w:rPr>
        <w:t xml:space="preserve"> </w:t>
      </w:r>
      <w:proofErr w:type="spellStart"/>
      <w:r>
        <w:rPr>
          <w:color w:val="FF0000"/>
          <w:sz w:val="10"/>
        </w:rPr>
        <w:t>animals</w:t>
      </w:r>
      <w:proofErr w:type="spellEnd"/>
    </w:p>
    <w:p w14:paraId="48338CA1" w14:textId="77777777" w:rsidR="00A2113C" w:rsidRDefault="00000000">
      <w:pPr>
        <w:spacing w:before="55"/>
        <w:ind w:left="125"/>
        <w:rPr>
          <w:rFonts w:ascii="Arial"/>
          <w:b/>
          <w:sz w:val="10"/>
        </w:rPr>
      </w:pPr>
      <w:proofErr w:type="spellStart"/>
      <w:r>
        <w:rPr>
          <w:rFonts w:ascii="Arial"/>
          <w:b/>
          <w:color w:val="FF0000"/>
          <w:sz w:val="10"/>
        </w:rPr>
        <w:t>Dogs</w:t>
      </w:r>
      <w:proofErr w:type="spellEnd"/>
      <w:r>
        <w:rPr>
          <w:rFonts w:ascii="Arial"/>
          <w:b/>
          <w:color w:val="FF0000"/>
          <w:spacing w:val="-2"/>
          <w:sz w:val="10"/>
        </w:rPr>
        <w:t xml:space="preserve"> </w:t>
      </w:r>
      <w:proofErr w:type="spellStart"/>
      <w:r>
        <w:rPr>
          <w:rFonts w:ascii="Arial"/>
          <w:b/>
          <w:color w:val="FF0000"/>
          <w:sz w:val="10"/>
        </w:rPr>
        <w:t>coming</w:t>
      </w:r>
      <w:proofErr w:type="spellEnd"/>
      <w:r>
        <w:rPr>
          <w:rFonts w:ascii="Arial"/>
          <w:b/>
          <w:color w:val="FF0000"/>
          <w:spacing w:val="-3"/>
          <w:sz w:val="10"/>
        </w:rPr>
        <w:t xml:space="preserve"> </w:t>
      </w:r>
      <w:proofErr w:type="spellStart"/>
      <w:r>
        <w:rPr>
          <w:rFonts w:ascii="Arial"/>
          <w:b/>
          <w:color w:val="FF0000"/>
          <w:sz w:val="10"/>
        </w:rPr>
        <w:t>from</w:t>
      </w:r>
      <w:proofErr w:type="spellEnd"/>
      <w:r>
        <w:rPr>
          <w:rFonts w:ascii="Arial"/>
          <w:b/>
          <w:color w:val="FF0000"/>
          <w:spacing w:val="-5"/>
          <w:sz w:val="10"/>
        </w:rPr>
        <w:t xml:space="preserve"> </w:t>
      </w:r>
      <w:r>
        <w:rPr>
          <w:rFonts w:ascii="Arial"/>
          <w:b/>
          <w:color w:val="FF0000"/>
          <w:sz w:val="10"/>
        </w:rPr>
        <w:t>EU</w:t>
      </w:r>
      <w:r>
        <w:rPr>
          <w:rFonts w:ascii="Arial"/>
          <w:b/>
          <w:color w:val="FF0000"/>
          <w:spacing w:val="-2"/>
          <w:sz w:val="10"/>
        </w:rPr>
        <w:t xml:space="preserve"> </w:t>
      </w:r>
      <w:proofErr w:type="spellStart"/>
      <w:r>
        <w:rPr>
          <w:rFonts w:ascii="Arial"/>
          <w:b/>
          <w:color w:val="FF0000"/>
          <w:sz w:val="10"/>
        </w:rPr>
        <w:t>member</w:t>
      </w:r>
      <w:proofErr w:type="spellEnd"/>
      <w:r>
        <w:rPr>
          <w:rFonts w:ascii="Arial"/>
          <w:b/>
          <w:color w:val="FF0000"/>
          <w:spacing w:val="-2"/>
          <w:sz w:val="10"/>
        </w:rPr>
        <w:t xml:space="preserve"> </w:t>
      </w:r>
      <w:r>
        <w:rPr>
          <w:rFonts w:ascii="Arial"/>
          <w:b/>
          <w:color w:val="FF0000"/>
          <w:sz w:val="10"/>
        </w:rPr>
        <w:t>countries</w:t>
      </w:r>
      <w:r>
        <w:rPr>
          <w:rFonts w:ascii="Arial"/>
          <w:b/>
          <w:color w:val="FF0000"/>
          <w:spacing w:val="-1"/>
          <w:sz w:val="10"/>
        </w:rPr>
        <w:t xml:space="preserve"> </w:t>
      </w:r>
      <w:r>
        <w:rPr>
          <w:rFonts w:ascii="Arial"/>
          <w:b/>
          <w:color w:val="FF0000"/>
          <w:sz w:val="10"/>
        </w:rPr>
        <w:t>must</w:t>
      </w:r>
      <w:r>
        <w:rPr>
          <w:rFonts w:ascii="Arial"/>
          <w:b/>
          <w:color w:val="FF0000"/>
          <w:spacing w:val="-1"/>
          <w:sz w:val="10"/>
        </w:rPr>
        <w:t xml:space="preserve"> </w:t>
      </w:r>
      <w:proofErr w:type="gramStart"/>
      <w:r>
        <w:rPr>
          <w:rFonts w:ascii="Arial"/>
          <w:b/>
          <w:color w:val="FF0000"/>
          <w:sz w:val="10"/>
        </w:rPr>
        <w:t>have:</w:t>
      </w:r>
      <w:proofErr w:type="gramEnd"/>
    </w:p>
    <w:p w14:paraId="7CA6E59C" w14:textId="77777777" w:rsidR="00A2113C" w:rsidRDefault="00000000">
      <w:pPr>
        <w:pStyle w:val="Paragraphedeliste"/>
        <w:numPr>
          <w:ilvl w:val="0"/>
          <w:numId w:val="3"/>
        </w:numPr>
        <w:tabs>
          <w:tab w:val="left" w:pos="409"/>
        </w:tabs>
        <w:spacing w:before="65" w:line="237" w:lineRule="auto"/>
        <w:ind w:right="218"/>
        <w:rPr>
          <w:rFonts w:ascii="Calibri" w:hAnsi="Calibri"/>
          <w:color w:val="FF0000"/>
          <w:sz w:val="10"/>
        </w:rPr>
      </w:pPr>
      <w:proofErr w:type="gramStart"/>
      <w:r>
        <w:rPr>
          <w:color w:val="FF0000"/>
          <w:sz w:val="10"/>
        </w:rPr>
        <w:t>an</w:t>
      </w:r>
      <w:proofErr w:type="gramEnd"/>
      <w:r>
        <w:rPr>
          <w:color w:val="FF0000"/>
          <w:sz w:val="10"/>
        </w:rPr>
        <w:t xml:space="preserve"> identification by tattoo or </w:t>
      </w:r>
      <w:proofErr w:type="spellStart"/>
      <w:r>
        <w:rPr>
          <w:color w:val="FF0000"/>
          <w:sz w:val="10"/>
        </w:rPr>
        <w:t>electronic</w:t>
      </w:r>
      <w:proofErr w:type="spellEnd"/>
      <w:r>
        <w:rPr>
          <w:color w:val="FF0000"/>
          <w:sz w:val="10"/>
        </w:rPr>
        <w:t xml:space="preserve"> </w:t>
      </w:r>
      <w:proofErr w:type="spellStart"/>
      <w:r>
        <w:rPr>
          <w:color w:val="FF0000"/>
          <w:sz w:val="10"/>
        </w:rPr>
        <w:t>microchip</w:t>
      </w:r>
      <w:proofErr w:type="spellEnd"/>
      <w:r>
        <w:rPr>
          <w:color w:val="FF0000"/>
          <w:sz w:val="10"/>
        </w:rPr>
        <w:t xml:space="preserve"> </w:t>
      </w:r>
      <w:proofErr w:type="spellStart"/>
      <w:r>
        <w:rPr>
          <w:color w:val="FF0000"/>
          <w:sz w:val="10"/>
        </w:rPr>
        <w:t>according</w:t>
      </w:r>
      <w:proofErr w:type="spellEnd"/>
      <w:r>
        <w:rPr>
          <w:color w:val="FF0000"/>
          <w:sz w:val="10"/>
        </w:rPr>
        <w:t xml:space="preserve"> to the ISO</w:t>
      </w:r>
      <w:r>
        <w:rPr>
          <w:color w:val="FF0000"/>
          <w:spacing w:val="1"/>
          <w:sz w:val="10"/>
        </w:rPr>
        <w:t xml:space="preserve"> </w:t>
      </w:r>
      <w:proofErr w:type="spellStart"/>
      <w:r>
        <w:rPr>
          <w:color w:val="FF0000"/>
          <w:sz w:val="10"/>
        </w:rPr>
        <w:t>norm</w:t>
      </w:r>
      <w:proofErr w:type="spellEnd"/>
      <w:r>
        <w:rPr>
          <w:color w:val="FF0000"/>
          <w:sz w:val="10"/>
        </w:rPr>
        <w:t xml:space="preserve"> n° 11784 or to the </w:t>
      </w:r>
      <w:proofErr w:type="spellStart"/>
      <w:r>
        <w:rPr>
          <w:color w:val="FF0000"/>
          <w:sz w:val="10"/>
        </w:rPr>
        <w:t>annex</w:t>
      </w:r>
      <w:proofErr w:type="spellEnd"/>
      <w:r>
        <w:rPr>
          <w:color w:val="FF0000"/>
          <w:sz w:val="10"/>
        </w:rPr>
        <w:t xml:space="preserve"> of the ISO </w:t>
      </w:r>
      <w:proofErr w:type="spellStart"/>
      <w:r>
        <w:rPr>
          <w:color w:val="FF0000"/>
          <w:sz w:val="10"/>
        </w:rPr>
        <w:t>norm</w:t>
      </w:r>
      <w:proofErr w:type="spellEnd"/>
      <w:r>
        <w:rPr>
          <w:color w:val="FF0000"/>
          <w:sz w:val="10"/>
        </w:rPr>
        <w:t xml:space="preserve"> n° 11785; in default of</w:t>
      </w:r>
      <w:r>
        <w:rPr>
          <w:color w:val="FF0000"/>
          <w:spacing w:val="1"/>
          <w:sz w:val="10"/>
        </w:rPr>
        <w:t xml:space="preserve"> </w:t>
      </w:r>
      <w:proofErr w:type="spellStart"/>
      <w:r>
        <w:rPr>
          <w:color w:val="FF0000"/>
          <w:sz w:val="10"/>
        </w:rPr>
        <w:t>which</w:t>
      </w:r>
      <w:proofErr w:type="spellEnd"/>
      <w:r>
        <w:rPr>
          <w:color w:val="FF0000"/>
          <w:sz w:val="10"/>
        </w:rPr>
        <w:t xml:space="preserve"> the </w:t>
      </w:r>
      <w:proofErr w:type="spellStart"/>
      <w:r>
        <w:rPr>
          <w:color w:val="FF0000"/>
          <w:sz w:val="10"/>
        </w:rPr>
        <w:t>owner</w:t>
      </w:r>
      <w:proofErr w:type="spellEnd"/>
      <w:r>
        <w:rPr>
          <w:color w:val="FF0000"/>
          <w:sz w:val="10"/>
        </w:rPr>
        <w:t xml:space="preserve"> must </w:t>
      </w:r>
      <w:proofErr w:type="spellStart"/>
      <w:r>
        <w:rPr>
          <w:color w:val="FF0000"/>
          <w:sz w:val="10"/>
        </w:rPr>
        <w:t>provide</w:t>
      </w:r>
      <w:proofErr w:type="spellEnd"/>
      <w:r>
        <w:rPr>
          <w:color w:val="FF0000"/>
          <w:sz w:val="10"/>
        </w:rPr>
        <w:t xml:space="preserve"> the </w:t>
      </w:r>
      <w:proofErr w:type="spellStart"/>
      <w:r>
        <w:rPr>
          <w:color w:val="FF0000"/>
          <w:sz w:val="10"/>
        </w:rPr>
        <w:t>means</w:t>
      </w:r>
      <w:proofErr w:type="spellEnd"/>
      <w:r>
        <w:rPr>
          <w:color w:val="FF0000"/>
          <w:sz w:val="10"/>
        </w:rPr>
        <w:t xml:space="preserve"> </w:t>
      </w:r>
      <w:proofErr w:type="spellStart"/>
      <w:r>
        <w:rPr>
          <w:color w:val="FF0000"/>
          <w:sz w:val="10"/>
        </w:rPr>
        <w:t>necessary</w:t>
      </w:r>
      <w:proofErr w:type="spellEnd"/>
      <w:r>
        <w:rPr>
          <w:color w:val="FF0000"/>
          <w:sz w:val="10"/>
        </w:rPr>
        <w:t xml:space="preserve"> for the </w:t>
      </w:r>
      <w:proofErr w:type="spellStart"/>
      <w:r>
        <w:rPr>
          <w:color w:val="FF0000"/>
          <w:sz w:val="10"/>
        </w:rPr>
        <w:t>reading</w:t>
      </w:r>
      <w:proofErr w:type="spellEnd"/>
      <w:r>
        <w:rPr>
          <w:color w:val="FF0000"/>
          <w:sz w:val="10"/>
        </w:rPr>
        <w:t xml:space="preserve"> of</w:t>
      </w:r>
      <w:r>
        <w:rPr>
          <w:color w:val="FF0000"/>
          <w:spacing w:val="1"/>
          <w:sz w:val="10"/>
        </w:rPr>
        <w:t xml:space="preserve"> </w:t>
      </w:r>
      <w:r>
        <w:rPr>
          <w:color w:val="FF0000"/>
          <w:sz w:val="10"/>
        </w:rPr>
        <w:t>the</w:t>
      </w:r>
      <w:r>
        <w:rPr>
          <w:color w:val="FF0000"/>
          <w:spacing w:val="-2"/>
          <w:sz w:val="10"/>
        </w:rPr>
        <w:t xml:space="preserve"> </w:t>
      </w:r>
      <w:proofErr w:type="spellStart"/>
      <w:r>
        <w:rPr>
          <w:color w:val="FF0000"/>
          <w:sz w:val="10"/>
        </w:rPr>
        <w:t>microchip</w:t>
      </w:r>
      <w:proofErr w:type="spellEnd"/>
      <w:r>
        <w:rPr>
          <w:color w:val="FF0000"/>
          <w:sz w:val="10"/>
        </w:rPr>
        <w:t>),</w:t>
      </w:r>
    </w:p>
    <w:p w14:paraId="29C38BCF" w14:textId="77777777" w:rsidR="00A2113C" w:rsidRDefault="00000000">
      <w:pPr>
        <w:pStyle w:val="Paragraphedeliste"/>
        <w:numPr>
          <w:ilvl w:val="0"/>
          <w:numId w:val="3"/>
        </w:numPr>
        <w:tabs>
          <w:tab w:val="left" w:pos="409"/>
        </w:tabs>
        <w:spacing w:before="4" w:line="237" w:lineRule="auto"/>
        <w:ind w:right="219"/>
        <w:rPr>
          <w:rFonts w:ascii="Calibri" w:hAnsi="Calibri"/>
          <w:color w:val="FF0000"/>
          <w:sz w:val="10"/>
        </w:rPr>
      </w:pPr>
      <w:proofErr w:type="spellStart"/>
      <w:proofErr w:type="gramStart"/>
      <w:r>
        <w:rPr>
          <w:color w:val="FF0000"/>
          <w:sz w:val="10"/>
        </w:rPr>
        <w:t>a</w:t>
      </w:r>
      <w:proofErr w:type="spellEnd"/>
      <w:proofErr w:type="gramEnd"/>
      <w:r>
        <w:rPr>
          <w:color w:val="FF0000"/>
          <w:sz w:val="10"/>
        </w:rPr>
        <w:t xml:space="preserve"> </w:t>
      </w:r>
      <w:proofErr w:type="spellStart"/>
      <w:r>
        <w:rPr>
          <w:color w:val="FF0000"/>
          <w:sz w:val="10"/>
        </w:rPr>
        <w:t>valid</w:t>
      </w:r>
      <w:proofErr w:type="spellEnd"/>
      <w:r>
        <w:rPr>
          <w:color w:val="FF0000"/>
          <w:sz w:val="10"/>
        </w:rPr>
        <w:t xml:space="preserve"> vaccination </w:t>
      </w:r>
      <w:proofErr w:type="spellStart"/>
      <w:r>
        <w:rPr>
          <w:color w:val="FF0000"/>
          <w:sz w:val="10"/>
        </w:rPr>
        <w:t>against</w:t>
      </w:r>
      <w:proofErr w:type="spellEnd"/>
      <w:r>
        <w:rPr>
          <w:color w:val="FF0000"/>
          <w:sz w:val="10"/>
        </w:rPr>
        <w:t xml:space="preserve"> </w:t>
      </w:r>
      <w:proofErr w:type="spellStart"/>
      <w:r>
        <w:rPr>
          <w:color w:val="FF0000"/>
          <w:sz w:val="10"/>
        </w:rPr>
        <w:t>rabies</w:t>
      </w:r>
      <w:proofErr w:type="spellEnd"/>
      <w:r>
        <w:rPr>
          <w:color w:val="FF0000"/>
          <w:sz w:val="10"/>
        </w:rPr>
        <w:t xml:space="preserve">, </w:t>
      </w:r>
      <w:proofErr w:type="spellStart"/>
      <w:r>
        <w:rPr>
          <w:color w:val="FF0000"/>
          <w:sz w:val="10"/>
        </w:rPr>
        <w:t>according</w:t>
      </w:r>
      <w:proofErr w:type="spellEnd"/>
      <w:r>
        <w:rPr>
          <w:color w:val="FF0000"/>
          <w:sz w:val="10"/>
        </w:rPr>
        <w:t xml:space="preserve"> to the </w:t>
      </w:r>
      <w:proofErr w:type="spellStart"/>
      <w:r>
        <w:rPr>
          <w:color w:val="FF0000"/>
          <w:sz w:val="10"/>
        </w:rPr>
        <w:t>annex</w:t>
      </w:r>
      <w:proofErr w:type="spellEnd"/>
      <w:r>
        <w:rPr>
          <w:color w:val="FF0000"/>
          <w:sz w:val="10"/>
        </w:rPr>
        <w:t xml:space="preserve"> n° 3 of the</w:t>
      </w:r>
      <w:r>
        <w:rPr>
          <w:color w:val="FF0000"/>
          <w:spacing w:val="1"/>
          <w:sz w:val="10"/>
        </w:rPr>
        <w:t xml:space="preserve"> </w:t>
      </w:r>
      <w:proofErr w:type="spellStart"/>
      <w:r>
        <w:rPr>
          <w:color w:val="FF0000"/>
          <w:sz w:val="10"/>
        </w:rPr>
        <w:t>European</w:t>
      </w:r>
      <w:proofErr w:type="spellEnd"/>
      <w:r>
        <w:rPr>
          <w:color w:val="FF0000"/>
          <w:sz w:val="10"/>
        </w:rPr>
        <w:t xml:space="preserve"> </w:t>
      </w:r>
      <w:proofErr w:type="spellStart"/>
      <w:r>
        <w:rPr>
          <w:color w:val="FF0000"/>
          <w:sz w:val="10"/>
        </w:rPr>
        <w:t>Regulation</w:t>
      </w:r>
      <w:proofErr w:type="spellEnd"/>
      <w:r>
        <w:rPr>
          <w:color w:val="FF0000"/>
          <w:sz w:val="10"/>
        </w:rPr>
        <w:t xml:space="preserve"> n° 576/2013 of 12/06/2013 </w:t>
      </w:r>
      <w:proofErr w:type="spellStart"/>
      <w:r>
        <w:rPr>
          <w:color w:val="FF0000"/>
          <w:sz w:val="10"/>
        </w:rPr>
        <w:t>concerning</w:t>
      </w:r>
      <w:proofErr w:type="spellEnd"/>
      <w:r>
        <w:rPr>
          <w:color w:val="FF0000"/>
          <w:sz w:val="10"/>
        </w:rPr>
        <w:t xml:space="preserve"> the non-</w:t>
      </w:r>
      <w:r>
        <w:rPr>
          <w:color w:val="FF0000"/>
          <w:spacing w:val="1"/>
          <w:sz w:val="10"/>
        </w:rPr>
        <w:t xml:space="preserve"> </w:t>
      </w:r>
      <w:r>
        <w:rPr>
          <w:color w:val="FF0000"/>
          <w:sz w:val="10"/>
        </w:rPr>
        <w:t xml:space="preserve">commercial </w:t>
      </w:r>
      <w:proofErr w:type="spellStart"/>
      <w:r>
        <w:rPr>
          <w:color w:val="FF0000"/>
          <w:sz w:val="10"/>
        </w:rPr>
        <w:t>movement</w:t>
      </w:r>
      <w:proofErr w:type="spellEnd"/>
      <w:r>
        <w:rPr>
          <w:color w:val="FF0000"/>
          <w:spacing w:val="3"/>
          <w:sz w:val="10"/>
        </w:rPr>
        <w:t xml:space="preserve"> </w:t>
      </w:r>
      <w:r>
        <w:rPr>
          <w:color w:val="FF0000"/>
          <w:sz w:val="10"/>
        </w:rPr>
        <w:t>of</w:t>
      </w:r>
      <w:r>
        <w:rPr>
          <w:color w:val="FF0000"/>
          <w:spacing w:val="3"/>
          <w:sz w:val="10"/>
        </w:rPr>
        <w:t xml:space="preserve"> </w:t>
      </w:r>
      <w:r>
        <w:rPr>
          <w:color w:val="FF0000"/>
          <w:sz w:val="10"/>
        </w:rPr>
        <w:t>pet</w:t>
      </w:r>
      <w:r>
        <w:rPr>
          <w:color w:val="FF0000"/>
          <w:spacing w:val="2"/>
          <w:sz w:val="10"/>
        </w:rPr>
        <w:t xml:space="preserve"> </w:t>
      </w:r>
      <w:proofErr w:type="spellStart"/>
      <w:r>
        <w:rPr>
          <w:color w:val="FF0000"/>
          <w:sz w:val="10"/>
        </w:rPr>
        <w:t>animals</w:t>
      </w:r>
      <w:proofErr w:type="spellEnd"/>
      <w:r>
        <w:rPr>
          <w:color w:val="FF0000"/>
          <w:sz w:val="10"/>
        </w:rPr>
        <w:t>,</w:t>
      </w:r>
    </w:p>
    <w:p w14:paraId="4DD73AAC" w14:textId="77777777" w:rsidR="00A2113C" w:rsidRDefault="00000000">
      <w:pPr>
        <w:pStyle w:val="Paragraphedeliste"/>
        <w:numPr>
          <w:ilvl w:val="0"/>
          <w:numId w:val="3"/>
        </w:numPr>
        <w:tabs>
          <w:tab w:val="left" w:pos="409"/>
        </w:tabs>
        <w:spacing w:before="2"/>
        <w:rPr>
          <w:rFonts w:ascii="Calibri" w:hAnsi="Calibri"/>
          <w:color w:val="FF0000"/>
          <w:sz w:val="10"/>
        </w:rPr>
      </w:pPr>
      <w:proofErr w:type="spellStart"/>
      <w:proofErr w:type="gramStart"/>
      <w:r>
        <w:rPr>
          <w:color w:val="FF0000"/>
          <w:sz w:val="10"/>
        </w:rPr>
        <w:t>a</w:t>
      </w:r>
      <w:proofErr w:type="spellEnd"/>
      <w:proofErr w:type="gramEnd"/>
      <w:r>
        <w:rPr>
          <w:color w:val="FF0000"/>
          <w:spacing w:val="-1"/>
          <w:sz w:val="10"/>
        </w:rPr>
        <w:t xml:space="preserve"> </w:t>
      </w:r>
      <w:proofErr w:type="spellStart"/>
      <w:r>
        <w:rPr>
          <w:color w:val="FF0000"/>
          <w:sz w:val="10"/>
        </w:rPr>
        <w:t>European</w:t>
      </w:r>
      <w:proofErr w:type="spellEnd"/>
      <w:r>
        <w:rPr>
          <w:color w:val="FF0000"/>
          <w:spacing w:val="-1"/>
          <w:sz w:val="10"/>
        </w:rPr>
        <w:t xml:space="preserve"> </w:t>
      </w:r>
      <w:proofErr w:type="spellStart"/>
      <w:r>
        <w:rPr>
          <w:color w:val="FF0000"/>
          <w:sz w:val="10"/>
        </w:rPr>
        <w:t>passport</w:t>
      </w:r>
      <w:proofErr w:type="spellEnd"/>
      <w:r>
        <w:rPr>
          <w:color w:val="FF0000"/>
          <w:sz w:val="10"/>
        </w:rPr>
        <w:t>.</w:t>
      </w:r>
    </w:p>
    <w:p w14:paraId="54F2B458" w14:textId="77777777" w:rsidR="00A2113C" w:rsidRDefault="00000000">
      <w:pPr>
        <w:spacing w:before="49"/>
        <w:ind w:left="125"/>
        <w:rPr>
          <w:rFonts w:ascii="Arial"/>
          <w:b/>
          <w:sz w:val="10"/>
        </w:rPr>
      </w:pPr>
      <w:proofErr w:type="spellStart"/>
      <w:r>
        <w:rPr>
          <w:rFonts w:ascii="Arial"/>
          <w:b/>
          <w:color w:val="FF0000"/>
          <w:sz w:val="10"/>
        </w:rPr>
        <w:t>Dogs</w:t>
      </w:r>
      <w:proofErr w:type="spellEnd"/>
      <w:r>
        <w:rPr>
          <w:rFonts w:ascii="Arial"/>
          <w:b/>
          <w:color w:val="FF0000"/>
          <w:spacing w:val="-3"/>
          <w:sz w:val="10"/>
        </w:rPr>
        <w:t xml:space="preserve"> </w:t>
      </w:r>
      <w:proofErr w:type="spellStart"/>
      <w:r>
        <w:rPr>
          <w:rFonts w:ascii="Arial"/>
          <w:b/>
          <w:color w:val="FF0000"/>
          <w:sz w:val="10"/>
        </w:rPr>
        <w:t>coming</w:t>
      </w:r>
      <w:proofErr w:type="spellEnd"/>
      <w:r>
        <w:rPr>
          <w:rFonts w:ascii="Arial"/>
          <w:b/>
          <w:color w:val="FF0000"/>
          <w:spacing w:val="-4"/>
          <w:sz w:val="10"/>
        </w:rPr>
        <w:t xml:space="preserve"> </w:t>
      </w:r>
      <w:proofErr w:type="spellStart"/>
      <w:r>
        <w:rPr>
          <w:rFonts w:ascii="Arial"/>
          <w:b/>
          <w:color w:val="FF0000"/>
          <w:sz w:val="10"/>
        </w:rPr>
        <w:t>from</w:t>
      </w:r>
      <w:proofErr w:type="spellEnd"/>
      <w:r>
        <w:rPr>
          <w:rFonts w:ascii="Arial"/>
          <w:b/>
          <w:color w:val="FF0000"/>
          <w:spacing w:val="-2"/>
          <w:sz w:val="10"/>
        </w:rPr>
        <w:t xml:space="preserve"> </w:t>
      </w:r>
      <w:proofErr w:type="spellStart"/>
      <w:r>
        <w:rPr>
          <w:rFonts w:ascii="Arial"/>
          <w:b/>
          <w:color w:val="FF0000"/>
          <w:sz w:val="10"/>
        </w:rPr>
        <w:t>third</w:t>
      </w:r>
      <w:proofErr w:type="spellEnd"/>
      <w:r>
        <w:rPr>
          <w:rFonts w:ascii="Arial"/>
          <w:b/>
          <w:color w:val="FF0000"/>
          <w:spacing w:val="-2"/>
          <w:sz w:val="10"/>
        </w:rPr>
        <w:t xml:space="preserve"> </w:t>
      </w:r>
      <w:r>
        <w:rPr>
          <w:rFonts w:ascii="Arial"/>
          <w:b/>
          <w:color w:val="FF0000"/>
          <w:sz w:val="10"/>
        </w:rPr>
        <w:t>countries</w:t>
      </w:r>
      <w:r>
        <w:rPr>
          <w:rFonts w:ascii="Arial"/>
          <w:b/>
          <w:color w:val="FF0000"/>
          <w:spacing w:val="-2"/>
          <w:sz w:val="10"/>
        </w:rPr>
        <w:t xml:space="preserve"> </w:t>
      </w:r>
      <w:proofErr w:type="gramStart"/>
      <w:r>
        <w:rPr>
          <w:rFonts w:ascii="Arial"/>
          <w:b/>
          <w:color w:val="FF0000"/>
          <w:sz w:val="10"/>
        </w:rPr>
        <w:t>must:</w:t>
      </w:r>
      <w:proofErr w:type="gramEnd"/>
    </w:p>
    <w:p w14:paraId="7DFD8854" w14:textId="77777777" w:rsidR="00A2113C" w:rsidRDefault="00000000">
      <w:pPr>
        <w:pStyle w:val="Paragraphedeliste"/>
        <w:numPr>
          <w:ilvl w:val="0"/>
          <w:numId w:val="3"/>
        </w:numPr>
        <w:tabs>
          <w:tab w:val="left" w:pos="409"/>
        </w:tabs>
        <w:spacing w:before="65" w:line="237" w:lineRule="auto"/>
        <w:ind w:right="221"/>
        <w:rPr>
          <w:rFonts w:ascii="Calibri" w:hAnsi="Calibri"/>
          <w:color w:val="FF0000"/>
          <w:sz w:val="10"/>
        </w:rPr>
      </w:pPr>
      <w:proofErr w:type="gramStart"/>
      <w:r>
        <w:rPr>
          <w:color w:val="FF0000"/>
          <w:sz w:val="10"/>
        </w:rPr>
        <w:t>have</w:t>
      </w:r>
      <w:proofErr w:type="gramEnd"/>
      <w:r>
        <w:rPr>
          <w:color w:val="FF0000"/>
          <w:sz w:val="10"/>
        </w:rPr>
        <w:t xml:space="preserve"> an identification (by tattoo or </w:t>
      </w:r>
      <w:proofErr w:type="spellStart"/>
      <w:r>
        <w:rPr>
          <w:color w:val="FF0000"/>
          <w:sz w:val="10"/>
        </w:rPr>
        <w:t>electronic</w:t>
      </w:r>
      <w:proofErr w:type="spellEnd"/>
      <w:r>
        <w:rPr>
          <w:color w:val="FF0000"/>
          <w:sz w:val="10"/>
        </w:rPr>
        <w:t xml:space="preserve"> </w:t>
      </w:r>
      <w:proofErr w:type="spellStart"/>
      <w:r>
        <w:rPr>
          <w:color w:val="FF0000"/>
          <w:sz w:val="10"/>
        </w:rPr>
        <w:t>microchip</w:t>
      </w:r>
      <w:proofErr w:type="spellEnd"/>
      <w:r>
        <w:rPr>
          <w:color w:val="FF0000"/>
          <w:sz w:val="10"/>
        </w:rPr>
        <w:t xml:space="preserve"> </w:t>
      </w:r>
      <w:proofErr w:type="spellStart"/>
      <w:r>
        <w:rPr>
          <w:color w:val="FF0000"/>
          <w:sz w:val="10"/>
        </w:rPr>
        <w:t>according</w:t>
      </w:r>
      <w:proofErr w:type="spellEnd"/>
      <w:r>
        <w:rPr>
          <w:color w:val="FF0000"/>
          <w:sz w:val="10"/>
        </w:rPr>
        <w:t xml:space="preserve"> to the</w:t>
      </w:r>
      <w:r>
        <w:rPr>
          <w:color w:val="FF0000"/>
          <w:spacing w:val="1"/>
          <w:sz w:val="10"/>
        </w:rPr>
        <w:t xml:space="preserve"> </w:t>
      </w:r>
      <w:r>
        <w:rPr>
          <w:color w:val="FF0000"/>
          <w:sz w:val="10"/>
        </w:rPr>
        <w:t xml:space="preserve">ISO </w:t>
      </w:r>
      <w:proofErr w:type="spellStart"/>
      <w:r>
        <w:rPr>
          <w:color w:val="FF0000"/>
          <w:sz w:val="10"/>
        </w:rPr>
        <w:t>norm</w:t>
      </w:r>
      <w:proofErr w:type="spellEnd"/>
      <w:r>
        <w:rPr>
          <w:color w:val="FF0000"/>
          <w:sz w:val="10"/>
        </w:rPr>
        <w:t xml:space="preserve"> n°11784 or the </w:t>
      </w:r>
      <w:proofErr w:type="spellStart"/>
      <w:r>
        <w:rPr>
          <w:color w:val="FF0000"/>
          <w:sz w:val="10"/>
        </w:rPr>
        <w:t>annex</w:t>
      </w:r>
      <w:proofErr w:type="spellEnd"/>
      <w:r>
        <w:rPr>
          <w:color w:val="FF0000"/>
          <w:sz w:val="10"/>
        </w:rPr>
        <w:t xml:space="preserve"> of the ISO </w:t>
      </w:r>
      <w:proofErr w:type="spellStart"/>
      <w:r>
        <w:rPr>
          <w:color w:val="FF0000"/>
          <w:sz w:val="10"/>
        </w:rPr>
        <w:t>norm</w:t>
      </w:r>
      <w:proofErr w:type="spellEnd"/>
      <w:r>
        <w:rPr>
          <w:color w:val="FF0000"/>
          <w:sz w:val="10"/>
        </w:rPr>
        <w:t xml:space="preserve"> 11785; in default of</w:t>
      </w:r>
      <w:r>
        <w:rPr>
          <w:color w:val="FF0000"/>
          <w:spacing w:val="1"/>
          <w:sz w:val="10"/>
        </w:rPr>
        <w:t xml:space="preserve"> </w:t>
      </w:r>
      <w:proofErr w:type="spellStart"/>
      <w:r>
        <w:rPr>
          <w:color w:val="FF0000"/>
          <w:sz w:val="10"/>
        </w:rPr>
        <w:t>which</w:t>
      </w:r>
      <w:proofErr w:type="spellEnd"/>
      <w:r>
        <w:rPr>
          <w:color w:val="FF0000"/>
          <w:sz w:val="10"/>
        </w:rPr>
        <w:t xml:space="preserve"> the </w:t>
      </w:r>
      <w:proofErr w:type="spellStart"/>
      <w:r>
        <w:rPr>
          <w:color w:val="FF0000"/>
          <w:sz w:val="10"/>
        </w:rPr>
        <w:t>owner</w:t>
      </w:r>
      <w:proofErr w:type="spellEnd"/>
      <w:r>
        <w:rPr>
          <w:color w:val="FF0000"/>
          <w:sz w:val="10"/>
        </w:rPr>
        <w:t xml:space="preserve"> must </w:t>
      </w:r>
      <w:proofErr w:type="spellStart"/>
      <w:r>
        <w:rPr>
          <w:color w:val="FF0000"/>
          <w:sz w:val="10"/>
        </w:rPr>
        <w:t>provide</w:t>
      </w:r>
      <w:proofErr w:type="spellEnd"/>
      <w:r>
        <w:rPr>
          <w:color w:val="FF0000"/>
          <w:sz w:val="10"/>
        </w:rPr>
        <w:t xml:space="preserve"> the </w:t>
      </w:r>
      <w:proofErr w:type="spellStart"/>
      <w:r>
        <w:rPr>
          <w:color w:val="FF0000"/>
          <w:sz w:val="10"/>
        </w:rPr>
        <w:t>means</w:t>
      </w:r>
      <w:proofErr w:type="spellEnd"/>
      <w:r>
        <w:rPr>
          <w:color w:val="FF0000"/>
          <w:sz w:val="10"/>
        </w:rPr>
        <w:t xml:space="preserve"> </w:t>
      </w:r>
      <w:proofErr w:type="spellStart"/>
      <w:r>
        <w:rPr>
          <w:color w:val="FF0000"/>
          <w:sz w:val="10"/>
        </w:rPr>
        <w:t>necessary</w:t>
      </w:r>
      <w:proofErr w:type="spellEnd"/>
      <w:r>
        <w:rPr>
          <w:color w:val="FF0000"/>
          <w:sz w:val="10"/>
        </w:rPr>
        <w:t xml:space="preserve"> for the </w:t>
      </w:r>
      <w:proofErr w:type="spellStart"/>
      <w:r>
        <w:rPr>
          <w:color w:val="FF0000"/>
          <w:sz w:val="10"/>
        </w:rPr>
        <w:t>reading</w:t>
      </w:r>
      <w:proofErr w:type="spellEnd"/>
      <w:r>
        <w:rPr>
          <w:color w:val="FF0000"/>
          <w:sz w:val="10"/>
        </w:rPr>
        <w:t xml:space="preserve"> of</w:t>
      </w:r>
      <w:r>
        <w:rPr>
          <w:color w:val="FF0000"/>
          <w:spacing w:val="1"/>
          <w:sz w:val="10"/>
        </w:rPr>
        <w:t xml:space="preserve"> </w:t>
      </w:r>
      <w:r>
        <w:rPr>
          <w:color w:val="FF0000"/>
          <w:sz w:val="10"/>
        </w:rPr>
        <w:t>the</w:t>
      </w:r>
      <w:r>
        <w:rPr>
          <w:color w:val="FF0000"/>
          <w:spacing w:val="-2"/>
          <w:sz w:val="10"/>
        </w:rPr>
        <w:t xml:space="preserve"> </w:t>
      </w:r>
      <w:proofErr w:type="spellStart"/>
      <w:r>
        <w:rPr>
          <w:color w:val="FF0000"/>
          <w:sz w:val="10"/>
        </w:rPr>
        <w:t>microchip</w:t>
      </w:r>
      <w:proofErr w:type="spellEnd"/>
      <w:r>
        <w:rPr>
          <w:color w:val="FF0000"/>
          <w:sz w:val="10"/>
        </w:rPr>
        <w:t>),</w:t>
      </w:r>
    </w:p>
    <w:p w14:paraId="02640218" w14:textId="77777777" w:rsidR="00A2113C" w:rsidRDefault="00000000">
      <w:pPr>
        <w:pStyle w:val="Paragraphedeliste"/>
        <w:numPr>
          <w:ilvl w:val="0"/>
          <w:numId w:val="3"/>
        </w:numPr>
        <w:tabs>
          <w:tab w:val="left" w:pos="409"/>
        </w:tabs>
        <w:spacing w:before="4" w:line="237" w:lineRule="auto"/>
        <w:ind w:right="219"/>
        <w:rPr>
          <w:rFonts w:ascii="Calibri" w:hAnsi="Calibri"/>
          <w:color w:val="FF0000"/>
          <w:sz w:val="10"/>
        </w:rPr>
      </w:pPr>
      <w:proofErr w:type="spellStart"/>
      <w:proofErr w:type="gramStart"/>
      <w:r>
        <w:rPr>
          <w:color w:val="FF0000"/>
          <w:sz w:val="10"/>
        </w:rPr>
        <w:t>be</w:t>
      </w:r>
      <w:proofErr w:type="spellEnd"/>
      <w:proofErr w:type="gramEnd"/>
      <w:r>
        <w:rPr>
          <w:color w:val="FF0000"/>
          <w:sz w:val="10"/>
        </w:rPr>
        <w:t xml:space="preserve"> </w:t>
      </w:r>
      <w:proofErr w:type="spellStart"/>
      <w:r>
        <w:rPr>
          <w:color w:val="FF0000"/>
          <w:sz w:val="10"/>
        </w:rPr>
        <w:t>adequately</w:t>
      </w:r>
      <w:proofErr w:type="spellEnd"/>
      <w:r>
        <w:rPr>
          <w:color w:val="FF0000"/>
          <w:sz w:val="10"/>
        </w:rPr>
        <w:t xml:space="preserve"> </w:t>
      </w:r>
      <w:proofErr w:type="spellStart"/>
      <w:r>
        <w:rPr>
          <w:color w:val="FF0000"/>
          <w:sz w:val="10"/>
        </w:rPr>
        <w:t>vaccinated</w:t>
      </w:r>
      <w:proofErr w:type="spellEnd"/>
      <w:r>
        <w:rPr>
          <w:color w:val="FF0000"/>
          <w:sz w:val="10"/>
        </w:rPr>
        <w:t xml:space="preserve"> </w:t>
      </w:r>
      <w:proofErr w:type="spellStart"/>
      <w:r>
        <w:rPr>
          <w:color w:val="FF0000"/>
          <w:sz w:val="10"/>
        </w:rPr>
        <w:t>against</w:t>
      </w:r>
      <w:proofErr w:type="spellEnd"/>
      <w:r>
        <w:rPr>
          <w:color w:val="FF0000"/>
          <w:sz w:val="10"/>
        </w:rPr>
        <w:t xml:space="preserve"> </w:t>
      </w:r>
      <w:proofErr w:type="spellStart"/>
      <w:r>
        <w:rPr>
          <w:color w:val="FF0000"/>
          <w:sz w:val="10"/>
        </w:rPr>
        <w:t>rabies</w:t>
      </w:r>
      <w:proofErr w:type="spellEnd"/>
      <w:r>
        <w:rPr>
          <w:color w:val="FF0000"/>
          <w:sz w:val="10"/>
        </w:rPr>
        <w:t xml:space="preserve">, </w:t>
      </w:r>
      <w:proofErr w:type="spellStart"/>
      <w:r>
        <w:rPr>
          <w:color w:val="FF0000"/>
          <w:sz w:val="10"/>
        </w:rPr>
        <w:t>according</w:t>
      </w:r>
      <w:proofErr w:type="spellEnd"/>
      <w:r>
        <w:rPr>
          <w:color w:val="FF0000"/>
          <w:sz w:val="10"/>
        </w:rPr>
        <w:t xml:space="preserve"> to the </w:t>
      </w:r>
      <w:proofErr w:type="spellStart"/>
      <w:r>
        <w:rPr>
          <w:color w:val="FF0000"/>
          <w:sz w:val="10"/>
        </w:rPr>
        <w:t>annex</w:t>
      </w:r>
      <w:proofErr w:type="spellEnd"/>
      <w:r>
        <w:rPr>
          <w:color w:val="FF0000"/>
          <w:sz w:val="10"/>
        </w:rPr>
        <w:t xml:space="preserve"> n° 3 of</w:t>
      </w:r>
      <w:r>
        <w:rPr>
          <w:color w:val="FF0000"/>
          <w:spacing w:val="1"/>
          <w:sz w:val="10"/>
        </w:rPr>
        <w:t xml:space="preserve"> </w:t>
      </w:r>
      <w:r>
        <w:rPr>
          <w:color w:val="FF0000"/>
          <w:sz w:val="10"/>
        </w:rPr>
        <w:t xml:space="preserve">the </w:t>
      </w:r>
      <w:proofErr w:type="spellStart"/>
      <w:r>
        <w:rPr>
          <w:color w:val="FF0000"/>
          <w:sz w:val="10"/>
        </w:rPr>
        <w:t>European</w:t>
      </w:r>
      <w:proofErr w:type="spellEnd"/>
      <w:r>
        <w:rPr>
          <w:color w:val="FF0000"/>
          <w:sz w:val="10"/>
        </w:rPr>
        <w:t xml:space="preserve"> </w:t>
      </w:r>
      <w:proofErr w:type="spellStart"/>
      <w:r>
        <w:rPr>
          <w:color w:val="FF0000"/>
          <w:sz w:val="10"/>
        </w:rPr>
        <w:t>Regulation</w:t>
      </w:r>
      <w:proofErr w:type="spellEnd"/>
      <w:r>
        <w:rPr>
          <w:color w:val="FF0000"/>
          <w:sz w:val="10"/>
        </w:rPr>
        <w:t xml:space="preserve"> n° 576/2013 of</w:t>
      </w:r>
      <w:r>
        <w:rPr>
          <w:color w:val="FF0000"/>
          <w:spacing w:val="1"/>
          <w:sz w:val="10"/>
        </w:rPr>
        <w:t xml:space="preserve"> </w:t>
      </w:r>
      <w:r>
        <w:rPr>
          <w:color w:val="FF0000"/>
          <w:sz w:val="10"/>
        </w:rPr>
        <w:t xml:space="preserve">12/06/2013 </w:t>
      </w:r>
      <w:proofErr w:type="spellStart"/>
      <w:r>
        <w:rPr>
          <w:color w:val="FF0000"/>
          <w:sz w:val="10"/>
        </w:rPr>
        <w:t>concerning</w:t>
      </w:r>
      <w:proofErr w:type="spellEnd"/>
      <w:r>
        <w:rPr>
          <w:color w:val="FF0000"/>
          <w:sz w:val="10"/>
        </w:rPr>
        <w:t xml:space="preserve"> the</w:t>
      </w:r>
      <w:r>
        <w:rPr>
          <w:color w:val="FF0000"/>
          <w:spacing w:val="1"/>
          <w:sz w:val="10"/>
        </w:rPr>
        <w:t xml:space="preserve"> </w:t>
      </w:r>
      <w:r>
        <w:rPr>
          <w:color w:val="FF0000"/>
          <w:sz w:val="10"/>
        </w:rPr>
        <w:t xml:space="preserve">non-commercial </w:t>
      </w:r>
      <w:proofErr w:type="spellStart"/>
      <w:r>
        <w:rPr>
          <w:color w:val="FF0000"/>
          <w:sz w:val="10"/>
        </w:rPr>
        <w:t>movement</w:t>
      </w:r>
      <w:proofErr w:type="spellEnd"/>
      <w:r>
        <w:rPr>
          <w:color w:val="FF0000"/>
          <w:sz w:val="10"/>
        </w:rPr>
        <w:t xml:space="preserve"> of</w:t>
      </w:r>
      <w:r>
        <w:rPr>
          <w:color w:val="FF0000"/>
          <w:spacing w:val="3"/>
          <w:sz w:val="10"/>
        </w:rPr>
        <w:t xml:space="preserve"> </w:t>
      </w:r>
      <w:r>
        <w:rPr>
          <w:color w:val="FF0000"/>
          <w:sz w:val="10"/>
        </w:rPr>
        <w:t>pet</w:t>
      </w:r>
      <w:r>
        <w:rPr>
          <w:color w:val="FF0000"/>
          <w:spacing w:val="2"/>
          <w:sz w:val="10"/>
        </w:rPr>
        <w:t xml:space="preserve"> </w:t>
      </w:r>
      <w:proofErr w:type="spellStart"/>
      <w:r>
        <w:rPr>
          <w:color w:val="FF0000"/>
          <w:sz w:val="10"/>
        </w:rPr>
        <w:t>animals</w:t>
      </w:r>
      <w:proofErr w:type="spellEnd"/>
      <w:r>
        <w:rPr>
          <w:color w:val="FF0000"/>
          <w:sz w:val="10"/>
        </w:rPr>
        <w:t>,</w:t>
      </w:r>
    </w:p>
    <w:p w14:paraId="6154BBE6" w14:textId="77777777" w:rsidR="00DE5B81" w:rsidRDefault="00000000">
      <w:pPr>
        <w:pStyle w:val="Paragraphedeliste"/>
        <w:numPr>
          <w:ilvl w:val="0"/>
          <w:numId w:val="3"/>
        </w:numPr>
        <w:tabs>
          <w:tab w:val="left" w:pos="409"/>
        </w:tabs>
        <w:spacing w:before="2" w:line="242" w:lineRule="auto"/>
        <w:ind w:right="217"/>
        <w:rPr>
          <w:color w:val="FF0000"/>
          <w:spacing w:val="1"/>
          <w:sz w:val="10"/>
        </w:rPr>
        <w:sectPr w:rsidR="00DE5B81">
          <w:pgSz w:w="11900" w:h="16840"/>
          <w:pgMar w:top="280" w:right="340" w:bottom="0" w:left="340" w:header="720" w:footer="720" w:gutter="0"/>
          <w:cols w:num="3" w:space="720" w:equalWidth="0">
            <w:col w:w="3707" w:space="40"/>
            <w:col w:w="3608" w:space="39"/>
            <w:col w:w="3826"/>
          </w:cols>
        </w:sectPr>
      </w:pPr>
      <w:proofErr w:type="gramStart"/>
      <w:r>
        <w:rPr>
          <w:color w:val="FF0000"/>
          <w:sz w:val="10"/>
        </w:rPr>
        <w:t>have</w:t>
      </w:r>
      <w:proofErr w:type="gramEnd"/>
      <w:r>
        <w:rPr>
          <w:color w:val="FF0000"/>
          <w:sz w:val="10"/>
        </w:rPr>
        <w:t xml:space="preserve"> been </w:t>
      </w:r>
      <w:proofErr w:type="spellStart"/>
      <w:r>
        <w:rPr>
          <w:color w:val="FF0000"/>
          <w:sz w:val="10"/>
        </w:rPr>
        <w:t>subject</w:t>
      </w:r>
      <w:proofErr w:type="spellEnd"/>
      <w:r>
        <w:rPr>
          <w:color w:val="FF0000"/>
          <w:sz w:val="10"/>
        </w:rPr>
        <w:t xml:space="preserve"> to a </w:t>
      </w:r>
      <w:proofErr w:type="spellStart"/>
      <w:r>
        <w:rPr>
          <w:color w:val="FF0000"/>
          <w:sz w:val="10"/>
        </w:rPr>
        <w:t>rabies</w:t>
      </w:r>
      <w:proofErr w:type="spellEnd"/>
      <w:r>
        <w:rPr>
          <w:color w:val="FF0000"/>
          <w:sz w:val="10"/>
        </w:rPr>
        <w:t xml:space="preserve"> </w:t>
      </w:r>
      <w:proofErr w:type="spellStart"/>
      <w:r>
        <w:rPr>
          <w:color w:val="FF0000"/>
          <w:sz w:val="10"/>
        </w:rPr>
        <w:t>antibody</w:t>
      </w:r>
      <w:proofErr w:type="spellEnd"/>
      <w:r>
        <w:rPr>
          <w:color w:val="FF0000"/>
          <w:sz w:val="10"/>
        </w:rPr>
        <w:t xml:space="preserve"> titration test </w:t>
      </w:r>
      <w:proofErr w:type="spellStart"/>
      <w:r>
        <w:rPr>
          <w:color w:val="FF0000"/>
          <w:sz w:val="10"/>
        </w:rPr>
        <w:t>performed</w:t>
      </w:r>
      <w:proofErr w:type="spellEnd"/>
      <w:r>
        <w:rPr>
          <w:color w:val="FF0000"/>
          <w:sz w:val="10"/>
        </w:rPr>
        <w:t xml:space="preserve"> by a EU-</w:t>
      </w:r>
      <w:r>
        <w:rPr>
          <w:color w:val="FF0000"/>
          <w:spacing w:val="1"/>
          <w:sz w:val="10"/>
        </w:rPr>
        <w:t xml:space="preserve"> </w:t>
      </w:r>
      <w:proofErr w:type="spellStart"/>
      <w:r>
        <w:rPr>
          <w:color w:val="FF0000"/>
          <w:sz w:val="10"/>
        </w:rPr>
        <w:t>authorized</w:t>
      </w:r>
      <w:proofErr w:type="spellEnd"/>
      <w:r>
        <w:rPr>
          <w:color w:val="FF0000"/>
          <w:sz w:val="10"/>
        </w:rPr>
        <w:t xml:space="preserve"> </w:t>
      </w:r>
      <w:proofErr w:type="spellStart"/>
      <w:r>
        <w:rPr>
          <w:color w:val="FF0000"/>
          <w:sz w:val="10"/>
        </w:rPr>
        <w:t>laboratory</w:t>
      </w:r>
      <w:proofErr w:type="spellEnd"/>
      <w:r>
        <w:rPr>
          <w:color w:val="FF0000"/>
          <w:sz w:val="10"/>
        </w:rPr>
        <w:t xml:space="preserve"> at least </w:t>
      </w:r>
      <w:proofErr w:type="spellStart"/>
      <w:r>
        <w:rPr>
          <w:color w:val="FF0000"/>
          <w:sz w:val="10"/>
        </w:rPr>
        <w:t>three</w:t>
      </w:r>
      <w:proofErr w:type="spellEnd"/>
      <w:r>
        <w:rPr>
          <w:color w:val="FF0000"/>
          <w:sz w:val="10"/>
        </w:rPr>
        <w:t xml:space="preserve"> </w:t>
      </w:r>
      <w:proofErr w:type="spellStart"/>
      <w:r>
        <w:rPr>
          <w:color w:val="FF0000"/>
          <w:sz w:val="10"/>
        </w:rPr>
        <w:t>months</w:t>
      </w:r>
      <w:proofErr w:type="spellEnd"/>
      <w:r>
        <w:rPr>
          <w:color w:val="FF0000"/>
          <w:sz w:val="10"/>
        </w:rPr>
        <w:t xml:space="preserve"> </w:t>
      </w:r>
      <w:proofErr w:type="spellStart"/>
      <w:r>
        <w:rPr>
          <w:color w:val="FF0000"/>
          <w:sz w:val="10"/>
        </w:rPr>
        <w:t>before</w:t>
      </w:r>
      <w:proofErr w:type="spellEnd"/>
      <w:r>
        <w:rPr>
          <w:color w:val="FF0000"/>
          <w:sz w:val="10"/>
        </w:rPr>
        <w:t xml:space="preserve"> travelling. The dog</w:t>
      </w:r>
      <w:r>
        <w:rPr>
          <w:color w:val="FF0000"/>
          <w:spacing w:val="1"/>
          <w:sz w:val="10"/>
        </w:rPr>
        <w:t xml:space="preserve"> </w:t>
      </w:r>
      <w:r>
        <w:rPr>
          <w:color w:val="FF0000"/>
          <w:sz w:val="10"/>
        </w:rPr>
        <w:t xml:space="preserve">must </w:t>
      </w:r>
      <w:proofErr w:type="spellStart"/>
      <w:r>
        <w:rPr>
          <w:color w:val="FF0000"/>
          <w:sz w:val="10"/>
        </w:rPr>
        <w:t>be</w:t>
      </w:r>
      <w:proofErr w:type="spellEnd"/>
      <w:r>
        <w:rPr>
          <w:color w:val="FF0000"/>
          <w:sz w:val="10"/>
        </w:rPr>
        <w:t xml:space="preserve"> </w:t>
      </w:r>
      <w:proofErr w:type="spellStart"/>
      <w:r>
        <w:rPr>
          <w:color w:val="FF0000"/>
          <w:sz w:val="10"/>
        </w:rPr>
        <w:t>identified</w:t>
      </w:r>
      <w:proofErr w:type="spellEnd"/>
      <w:r>
        <w:rPr>
          <w:color w:val="FF0000"/>
          <w:sz w:val="10"/>
        </w:rPr>
        <w:t xml:space="preserve"> and </w:t>
      </w:r>
      <w:proofErr w:type="spellStart"/>
      <w:r>
        <w:rPr>
          <w:color w:val="FF0000"/>
          <w:sz w:val="10"/>
        </w:rPr>
        <w:t>adequately</w:t>
      </w:r>
      <w:proofErr w:type="spellEnd"/>
      <w:r>
        <w:rPr>
          <w:color w:val="FF0000"/>
          <w:sz w:val="10"/>
        </w:rPr>
        <w:t xml:space="preserve"> </w:t>
      </w:r>
      <w:proofErr w:type="spellStart"/>
      <w:r>
        <w:rPr>
          <w:color w:val="FF0000"/>
          <w:sz w:val="10"/>
        </w:rPr>
        <w:t>vaccinated</w:t>
      </w:r>
      <w:proofErr w:type="spellEnd"/>
      <w:r>
        <w:rPr>
          <w:color w:val="FF0000"/>
          <w:sz w:val="10"/>
        </w:rPr>
        <w:t xml:space="preserve"> </w:t>
      </w:r>
      <w:proofErr w:type="spellStart"/>
      <w:r>
        <w:rPr>
          <w:color w:val="FF0000"/>
          <w:sz w:val="10"/>
        </w:rPr>
        <w:t>against</w:t>
      </w:r>
      <w:proofErr w:type="spellEnd"/>
      <w:r>
        <w:rPr>
          <w:color w:val="FF0000"/>
          <w:sz w:val="10"/>
        </w:rPr>
        <w:t xml:space="preserve"> </w:t>
      </w:r>
      <w:proofErr w:type="spellStart"/>
      <w:r>
        <w:rPr>
          <w:color w:val="FF0000"/>
          <w:sz w:val="10"/>
        </w:rPr>
        <w:t>rabies</w:t>
      </w:r>
      <w:proofErr w:type="spellEnd"/>
      <w:r>
        <w:rPr>
          <w:color w:val="FF0000"/>
          <w:sz w:val="10"/>
        </w:rPr>
        <w:t xml:space="preserve"> at the time</w:t>
      </w:r>
      <w:r>
        <w:rPr>
          <w:color w:val="FF0000"/>
          <w:spacing w:val="1"/>
          <w:sz w:val="10"/>
        </w:rPr>
        <w:t xml:space="preserve"> </w:t>
      </w:r>
    </w:p>
    <w:p w14:paraId="024C78D2" w14:textId="512C038C" w:rsidR="00DE5B81" w:rsidRPr="00DE5B81" w:rsidRDefault="00000000" w:rsidP="00DE5B81">
      <w:pPr>
        <w:pStyle w:val="Paragraphedeliste"/>
        <w:numPr>
          <w:ilvl w:val="0"/>
          <w:numId w:val="3"/>
        </w:numPr>
        <w:tabs>
          <w:tab w:val="left" w:pos="409"/>
        </w:tabs>
        <w:spacing w:before="2" w:line="242" w:lineRule="auto"/>
        <w:ind w:right="217"/>
        <w:rPr>
          <w:rFonts w:ascii="Calibri" w:hAnsi="Calibri"/>
          <w:color w:val="FF0000"/>
          <w:sz w:val="10"/>
        </w:rPr>
      </w:pPr>
      <w:proofErr w:type="gramStart"/>
      <w:r>
        <w:rPr>
          <w:color w:val="FF0000"/>
          <w:sz w:val="10"/>
        </w:rPr>
        <w:lastRenderedPageBreak/>
        <w:t>the</w:t>
      </w:r>
      <w:proofErr w:type="gramEnd"/>
      <w:r>
        <w:rPr>
          <w:color w:val="FF0000"/>
          <w:sz w:val="10"/>
        </w:rPr>
        <w:t xml:space="preserve"> </w:t>
      </w:r>
      <w:proofErr w:type="spellStart"/>
      <w:r>
        <w:rPr>
          <w:color w:val="FF0000"/>
          <w:sz w:val="10"/>
        </w:rPr>
        <w:t>blood</w:t>
      </w:r>
      <w:proofErr w:type="spellEnd"/>
      <w:r>
        <w:rPr>
          <w:color w:val="FF0000"/>
          <w:sz w:val="10"/>
        </w:rPr>
        <w:t xml:space="preserve"> </w:t>
      </w:r>
      <w:proofErr w:type="spellStart"/>
      <w:r>
        <w:rPr>
          <w:color w:val="FF0000"/>
          <w:sz w:val="10"/>
        </w:rPr>
        <w:t>sample</w:t>
      </w:r>
      <w:proofErr w:type="spellEnd"/>
      <w:r>
        <w:rPr>
          <w:color w:val="FF0000"/>
          <w:sz w:val="10"/>
        </w:rPr>
        <w:t xml:space="preserve"> </w:t>
      </w:r>
      <w:proofErr w:type="spellStart"/>
      <w:r>
        <w:rPr>
          <w:color w:val="FF0000"/>
          <w:sz w:val="10"/>
        </w:rPr>
        <w:t>is</w:t>
      </w:r>
      <w:proofErr w:type="spellEnd"/>
      <w:r>
        <w:rPr>
          <w:color w:val="FF0000"/>
          <w:sz w:val="10"/>
        </w:rPr>
        <w:t xml:space="preserve"> </w:t>
      </w:r>
      <w:proofErr w:type="spellStart"/>
      <w:r>
        <w:rPr>
          <w:color w:val="FF0000"/>
          <w:sz w:val="10"/>
        </w:rPr>
        <w:t>taken</w:t>
      </w:r>
      <w:proofErr w:type="spellEnd"/>
      <w:r>
        <w:rPr>
          <w:color w:val="FF0000"/>
          <w:sz w:val="10"/>
        </w:rPr>
        <w:t xml:space="preserve">. The </w:t>
      </w:r>
      <w:proofErr w:type="spellStart"/>
      <w:r>
        <w:rPr>
          <w:color w:val="FF0000"/>
          <w:sz w:val="10"/>
        </w:rPr>
        <w:t>blood</w:t>
      </w:r>
      <w:proofErr w:type="spellEnd"/>
      <w:r>
        <w:rPr>
          <w:color w:val="FF0000"/>
          <w:sz w:val="10"/>
        </w:rPr>
        <w:t xml:space="preserve"> </w:t>
      </w:r>
      <w:proofErr w:type="spellStart"/>
      <w:r>
        <w:rPr>
          <w:color w:val="FF0000"/>
          <w:sz w:val="10"/>
        </w:rPr>
        <w:t>sample</w:t>
      </w:r>
      <w:proofErr w:type="spellEnd"/>
      <w:r>
        <w:rPr>
          <w:color w:val="FF0000"/>
          <w:sz w:val="10"/>
        </w:rPr>
        <w:t xml:space="preserve"> must </w:t>
      </w:r>
      <w:proofErr w:type="spellStart"/>
      <w:r>
        <w:rPr>
          <w:color w:val="FF0000"/>
          <w:sz w:val="10"/>
        </w:rPr>
        <w:t>be</w:t>
      </w:r>
      <w:proofErr w:type="spellEnd"/>
      <w:r>
        <w:rPr>
          <w:color w:val="FF0000"/>
          <w:sz w:val="10"/>
        </w:rPr>
        <w:t xml:space="preserve"> </w:t>
      </w:r>
      <w:proofErr w:type="spellStart"/>
      <w:r>
        <w:rPr>
          <w:color w:val="FF0000"/>
          <w:sz w:val="10"/>
        </w:rPr>
        <w:t>taken</w:t>
      </w:r>
      <w:proofErr w:type="spellEnd"/>
      <w:r>
        <w:rPr>
          <w:color w:val="FF0000"/>
          <w:sz w:val="10"/>
        </w:rPr>
        <w:t xml:space="preserve"> at least 30</w:t>
      </w:r>
      <w:r>
        <w:rPr>
          <w:color w:val="FF0000"/>
          <w:spacing w:val="1"/>
          <w:sz w:val="10"/>
        </w:rPr>
        <w:t xml:space="preserve"> </w:t>
      </w:r>
      <w:proofErr w:type="spellStart"/>
      <w:r>
        <w:rPr>
          <w:color w:val="FF0000"/>
          <w:sz w:val="10"/>
        </w:rPr>
        <w:t>days</w:t>
      </w:r>
      <w:proofErr w:type="spellEnd"/>
      <w:r>
        <w:rPr>
          <w:color w:val="FF0000"/>
          <w:sz w:val="10"/>
        </w:rPr>
        <w:t xml:space="preserve"> </w:t>
      </w:r>
      <w:proofErr w:type="spellStart"/>
      <w:r>
        <w:rPr>
          <w:color w:val="FF0000"/>
          <w:sz w:val="10"/>
        </w:rPr>
        <w:t>aft</w:t>
      </w:r>
      <w:proofErr w:type="spellEnd"/>
      <w:r>
        <w:rPr>
          <w:color w:val="FF0000"/>
          <w:sz w:val="10"/>
        </w:rPr>
        <w:t xml:space="preserve"> </w:t>
      </w:r>
      <w:proofErr w:type="spellStart"/>
      <w:r>
        <w:rPr>
          <w:color w:val="FF0000"/>
          <w:sz w:val="10"/>
        </w:rPr>
        <w:t>er</w:t>
      </w:r>
      <w:proofErr w:type="spellEnd"/>
      <w:r>
        <w:rPr>
          <w:color w:val="FF0000"/>
          <w:sz w:val="10"/>
        </w:rPr>
        <w:t xml:space="preserve"> the vaccination and the </w:t>
      </w:r>
      <w:proofErr w:type="spellStart"/>
      <w:r>
        <w:rPr>
          <w:color w:val="FF0000"/>
          <w:sz w:val="10"/>
        </w:rPr>
        <w:t>result</w:t>
      </w:r>
      <w:proofErr w:type="spellEnd"/>
      <w:r>
        <w:rPr>
          <w:color w:val="FF0000"/>
          <w:sz w:val="10"/>
        </w:rPr>
        <w:t xml:space="preserve"> of</w:t>
      </w:r>
      <w:r>
        <w:rPr>
          <w:color w:val="FF0000"/>
          <w:spacing w:val="26"/>
          <w:sz w:val="10"/>
        </w:rPr>
        <w:t xml:space="preserve"> </w:t>
      </w:r>
      <w:r>
        <w:rPr>
          <w:color w:val="FF0000"/>
          <w:sz w:val="10"/>
        </w:rPr>
        <w:t xml:space="preserve">the </w:t>
      </w:r>
      <w:proofErr w:type="spellStart"/>
      <w:r>
        <w:rPr>
          <w:color w:val="FF0000"/>
          <w:sz w:val="10"/>
        </w:rPr>
        <w:t>antibody</w:t>
      </w:r>
      <w:proofErr w:type="spellEnd"/>
      <w:r>
        <w:rPr>
          <w:color w:val="FF0000"/>
          <w:sz w:val="10"/>
        </w:rPr>
        <w:t xml:space="preserve"> titration </w:t>
      </w:r>
      <w:r w:rsidR="00DE5B81">
        <w:rPr>
          <w:color w:val="FF0000"/>
          <w:sz w:val="10"/>
        </w:rPr>
        <w:t>m</w:t>
      </w:r>
      <w:r>
        <w:rPr>
          <w:color w:val="FF0000"/>
          <w:sz w:val="10"/>
        </w:rPr>
        <w:t>ust</w:t>
      </w:r>
      <w:r>
        <w:rPr>
          <w:color w:val="FF0000"/>
          <w:spacing w:val="1"/>
          <w:sz w:val="10"/>
        </w:rPr>
        <w:t xml:space="preserve"> </w:t>
      </w:r>
      <w:proofErr w:type="spellStart"/>
      <w:r>
        <w:rPr>
          <w:color w:val="FF0000"/>
          <w:sz w:val="10"/>
        </w:rPr>
        <w:t>be</w:t>
      </w:r>
      <w:proofErr w:type="spellEnd"/>
      <w:r>
        <w:rPr>
          <w:color w:val="FF0000"/>
          <w:sz w:val="10"/>
        </w:rPr>
        <w:t xml:space="preserve"> </w:t>
      </w:r>
      <w:proofErr w:type="spellStart"/>
      <w:r>
        <w:rPr>
          <w:color w:val="FF0000"/>
          <w:sz w:val="10"/>
        </w:rPr>
        <w:t>superior</w:t>
      </w:r>
      <w:proofErr w:type="spellEnd"/>
      <w:r>
        <w:rPr>
          <w:color w:val="FF0000"/>
          <w:sz w:val="10"/>
        </w:rPr>
        <w:t xml:space="preserve"> to 0,5 IU/</w:t>
      </w:r>
      <w:proofErr w:type="spellStart"/>
      <w:r>
        <w:rPr>
          <w:color w:val="FF0000"/>
          <w:sz w:val="10"/>
        </w:rPr>
        <w:t>mL</w:t>
      </w:r>
      <w:proofErr w:type="spellEnd"/>
      <w:r>
        <w:rPr>
          <w:color w:val="FF0000"/>
          <w:sz w:val="10"/>
        </w:rPr>
        <w:t xml:space="preserve"> (</w:t>
      </w:r>
      <w:proofErr w:type="spellStart"/>
      <w:r>
        <w:rPr>
          <w:color w:val="FF0000"/>
          <w:sz w:val="10"/>
        </w:rPr>
        <w:t>according</w:t>
      </w:r>
      <w:proofErr w:type="spellEnd"/>
      <w:r>
        <w:rPr>
          <w:color w:val="FF0000"/>
          <w:sz w:val="10"/>
        </w:rPr>
        <w:t xml:space="preserve"> to </w:t>
      </w:r>
      <w:proofErr w:type="spellStart"/>
      <w:r>
        <w:rPr>
          <w:color w:val="FF0000"/>
          <w:sz w:val="10"/>
        </w:rPr>
        <w:t>annex</w:t>
      </w:r>
      <w:proofErr w:type="spellEnd"/>
      <w:r>
        <w:rPr>
          <w:color w:val="FF0000"/>
          <w:sz w:val="10"/>
        </w:rPr>
        <w:t xml:space="preserve"> n° 4 of the </w:t>
      </w:r>
      <w:proofErr w:type="spellStart"/>
      <w:r>
        <w:rPr>
          <w:color w:val="FF0000"/>
          <w:sz w:val="10"/>
        </w:rPr>
        <w:t>European</w:t>
      </w:r>
      <w:proofErr w:type="spellEnd"/>
      <w:r>
        <w:rPr>
          <w:color w:val="FF0000"/>
          <w:spacing w:val="1"/>
          <w:sz w:val="10"/>
        </w:rPr>
        <w:t xml:space="preserve"> </w:t>
      </w:r>
      <w:proofErr w:type="spellStart"/>
      <w:r>
        <w:rPr>
          <w:color w:val="FF0000"/>
          <w:sz w:val="10"/>
        </w:rPr>
        <w:t>Regulation</w:t>
      </w:r>
      <w:proofErr w:type="spellEnd"/>
      <w:r>
        <w:rPr>
          <w:color w:val="FF0000"/>
          <w:sz w:val="10"/>
        </w:rPr>
        <w:t xml:space="preserve"> n° 576/2013 of 12/06/2013 </w:t>
      </w:r>
      <w:proofErr w:type="spellStart"/>
      <w:r>
        <w:rPr>
          <w:color w:val="FF0000"/>
          <w:sz w:val="10"/>
        </w:rPr>
        <w:t>concerning</w:t>
      </w:r>
      <w:proofErr w:type="spellEnd"/>
      <w:r>
        <w:rPr>
          <w:color w:val="FF0000"/>
          <w:sz w:val="10"/>
        </w:rPr>
        <w:t xml:space="preserve"> the non-commercial</w:t>
      </w:r>
      <w:r>
        <w:rPr>
          <w:color w:val="FF0000"/>
          <w:spacing w:val="1"/>
          <w:sz w:val="10"/>
        </w:rPr>
        <w:t xml:space="preserve"> </w:t>
      </w:r>
      <w:proofErr w:type="spellStart"/>
      <w:r>
        <w:rPr>
          <w:color w:val="FF0000"/>
          <w:sz w:val="10"/>
        </w:rPr>
        <w:t>movement</w:t>
      </w:r>
      <w:proofErr w:type="spellEnd"/>
      <w:r>
        <w:rPr>
          <w:color w:val="FF0000"/>
          <w:spacing w:val="-1"/>
          <w:sz w:val="10"/>
        </w:rPr>
        <w:t xml:space="preserve"> </w:t>
      </w:r>
      <w:r>
        <w:rPr>
          <w:color w:val="FF0000"/>
          <w:sz w:val="10"/>
        </w:rPr>
        <w:t>of</w:t>
      </w:r>
      <w:r>
        <w:rPr>
          <w:color w:val="FF0000"/>
          <w:spacing w:val="3"/>
          <w:sz w:val="10"/>
        </w:rPr>
        <w:t xml:space="preserve"> </w:t>
      </w:r>
      <w:r>
        <w:rPr>
          <w:color w:val="FF0000"/>
          <w:sz w:val="10"/>
        </w:rPr>
        <w:t>pet</w:t>
      </w:r>
      <w:r>
        <w:rPr>
          <w:color w:val="FF0000"/>
          <w:spacing w:val="3"/>
          <w:sz w:val="10"/>
        </w:rPr>
        <w:t xml:space="preserve"> </w:t>
      </w:r>
      <w:proofErr w:type="spellStart"/>
      <w:r>
        <w:rPr>
          <w:color w:val="FF0000"/>
          <w:sz w:val="10"/>
        </w:rPr>
        <w:t>animals</w:t>
      </w:r>
      <w:proofErr w:type="spellEnd"/>
      <w:r>
        <w:rPr>
          <w:color w:val="FF0000"/>
          <w:sz w:val="10"/>
        </w:rPr>
        <w:t>),</w:t>
      </w:r>
    </w:p>
    <w:p w14:paraId="334E5D91" w14:textId="0AB9505B" w:rsidR="00A2113C" w:rsidRDefault="00000000">
      <w:pPr>
        <w:spacing w:before="80" w:line="228" w:lineRule="auto"/>
        <w:ind w:left="509" w:right="7435" w:hanging="142"/>
        <w:rPr>
          <w:sz w:val="10"/>
        </w:rPr>
      </w:pPr>
      <w:r>
        <w:rPr>
          <w:rFonts w:ascii="Calibri"/>
          <w:color w:val="FF0000"/>
          <w:sz w:val="10"/>
        </w:rPr>
        <w:t>-</w:t>
      </w:r>
      <w:r>
        <w:rPr>
          <w:rFonts w:ascii="Calibri"/>
          <w:color w:val="FF0000"/>
          <w:spacing w:val="18"/>
          <w:sz w:val="10"/>
        </w:rPr>
        <w:t xml:space="preserve"> </w:t>
      </w:r>
      <w:r>
        <w:rPr>
          <w:color w:val="FF0000"/>
          <w:sz w:val="10"/>
        </w:rPr>
        <w:t>a</w:t>
      </w:r>
      <w:r>
        <w:rPr>
          <w:color w:val="FF0000"/>
          <w:spacing w:val="2"/>
          <w:sz w:val="10"/>
        </w:rPr>
        <w:t xml:space="preserve"> </w:t>
      </w:r>
      <w:proofErr w:type="spellStart"/>
      <w:r>
        <w:rPr>
          <w:color w:val="FF0000"/>
          <w:sz w:val="10"/>
        </w:rPr>
        <w:t>health</w:t>
      </w:r>
      <w:proofErr w:type="spellEnd"/>
      <w:r>
        <w:rPr>
          <w:color w:val="FF0000"/>
          <w:spacing w:val="2"/>
          <w:sz w:val="10"/>
        </w:rPr>
        <w:t xml:space="preserve"> </w:t>
      </w:r>
      <w:proofErr w:type="spellStart"/>
      <w:r>
        <w:rPr>
          <w:color w:val="FF0000"/>
          <w:sz w:val="10"/>
        </w:rPr>
        <w:t>certificate</w:t>
      </w:r>
      <w:proofErr w:type="spellEnd"/>
      <w:r>
        <w:rPr>
          <w:color w:val="FF0000"/>
          <w:spacing w:val="2"/>
          <w:sz w:val="10"/>
        </w:rPr>
        <w:t xml:space="preserve"> </w:t>
      </w:r>
      <w:proofErr w:type="spellStart"/>
      <w:r>
        <w:rPr>
          <w:color w:val="FF0000"/>
          <w:sz w:val="10"/>
        </w:rPr>
        <w:t>drawn</w:t>
      </w:r>
      <w:proofErr w:type="spellEnd"/>
      <w:r>
        <w:rPr>
          <w:color w:val="FF0000"/>
          <w:spacing w:val="3"/>
          <w:sz w:val="10"/>
        </w:rPr>
        <w:t xml:space="preserve"> </w:t>
      </w:r>
      <w:r>
        <w:rPr>
          <w:color w:val="FF0000"/>
          <w:sz w:val="10"/>
        </w:rPr>
        <w:t>up</w:t>
      </w:r>
      <w:r>
        <w:rPr>
          <w:color w:val="FF0000"/>
          <w:spacing w:val="2"/>
          <w:sz w:val="10"/>
        </w:rPr>
        <w:t xml:space="preserve"> </w:t>
      </w:r>
      <w:r>
        <w:rPr>
          <w:color w:val="FF0000"/>
          <w:sz w:val="10"/>
        </w:rPr>
        <w:t>by</w:t>
      </w:r>
      <w:r>
        <w:rPr>
          <w:color w:val="FF0000"/>
          <w:spacing w:val="6"/>
          <w:sz w:val="10"/>
        </w:rPr>
        <w:t xml:space="preserve"> </w:t>
      </w:r>
      <w:r>
        <w:rPr>
          <w:color w:val="FF0000"/>
          <w:sz w:val="10"/>
        </w:rPr>
        <w:t>an</w:t>
      </w:r>
      <w:r>
        <w:rPr>
          <w:color w:val="FF0000"/>
          <w:spacing w:val="2"/>
          <w:sz w:val="10"/>
        </w:rPr>
        <w:t xml:space="preserve"> </w:t>
      </w:r>
      <w:r>
        <w:rPr>
          <w:color w:val="FF0000"/>
          <w:sz w:val="10"/>
        </w:rPr>
        <w:t>o</w:t>
      </w:r>
      <w:r>
        <w:rPr>
          <w:rFonts w:ascii="Arial MT"/>
          <w:color w:val="FF0000"/>
          <w:sz w:val="10"/>
        </w:rPr>
        <w:t>ff</w:t>
      </w:r>
      <w:r>
        <w:rPr>
          <w:color w:val="FF0000"/>
          <w:sz w:val="10"/>
        </w:rPr>
        <w:t>icial</w:t>
      </w:r>
      <w:r>
        <w:rPr>
          <w:color w:val="FF0000"/>
          <w:spacing w:val="3"/>
          <w:sz w:val="10"/>
        </w:rPr>
        <w:t xml:space="preserve"> </w:t>
      </w:r>
      <w:proofErr w:type="spellStart"/>
      <w:r>
        <w:rPr>
          <w:color w:val="FF0000"/>
          <w:sz w:val="10"/>
        </w:rPr>
        <w:t>veterinarian</w:t>
      </w:r>
      <w:proofErr w:type="spellEnd"/>
      <w:r>
        <w:rPr>
          <w:color w:val="FF0000"/>
          <w:spacing w:val="2"/>
          <w:sz w:val="10"/>
        </w:rPr>
        <w:t xml:space="preserve"> </w:t>
      </w:r>
      <w:r>
        <w:rPr>
          <w:color w:val="FF0000"/>
          <w:sz w:val="10"/>
        </w:rPr>
        <w:t>of</w:t>
      </w:r>
      <w:r>
        <w:rPr>
          <w:color w:val="FF0000"/>
          <w:spacing w:val="6"/>
          <w:sz w:val="10"/>
        </w:rPr>
        <w:t xml:space="preserve"> </w:t>
      </w:r>
      <w:r>
        <w:rPr>
          <w:color w:val="FF0000"/>
          <w:sz w:val="10"/>
        </w:rPr>
        <w:t>the</w:t>
      </w:r>
      <w:r>
        <w:rPr>
          <w:color w:val="FF0000"/>
          <w:spacing w:val="3"/>
          <w:sz w:val="10"/>
        </w:rPr>
        <w:t xml:space="preserve"> </w:t>
      </w:r>
      <w:r>
        <w:rPr>
          <w:color w:val="FF0000"/>
          <w:sz w:val="10"/>
        </w:rPr>
        <w:t>respective</w:t>
      </w:r>
      <w:r>
        <w:rPr>
          <w:color w:val="FF0000"/>
          <w:spacing w:val="1"/>
          <w:sz w:val="10"/>
        </w:rPr>
        <w:t xml:space="preserve"> </w:t>
      </w:r>
      <w:proofErr w:type="spellStart"/>
      <w:r>
        <w:rPr>
          <w:color w:val="FF0000"/>
          <w:sz w:val="10"/>
        </w:rPr>
        <w:t>third</w:t>
      </w:r>
      <w:proofErr w:type="spellEnd"/>
      <w:r>
        <w:rPr>
          <w:color w:val="FF0000"/>
          <w:spacing w:val="-2"/>
          <w:sz w:val="10"/>
        </w:rPr>
        <w:t xml:space="preserve"> </w:t>
      </w:r>
      <w:r>
        <w:rPr>
          <w:color w:val="FF0000"/>
          <w:sz w:val="10"/>
        </w:rPr>
        <w:t>country</w:t>
      </w:r>
      <w:r>
        <w:rPr>
          <w:color w:val="FF0000"/>
          <w:spacing w:val="2"/>
          <w:sz w:val="10"/>
        </w:rPr>
        <w:t xml:space="preserve"> </w:t>
      </w:r>
      <w:r>
        <w:rPr>
          <w:color w:val="FF0000"/>
          <w:sz w:val="10"/>
        </w:rPr>
        <w:t>of</w:t>
      </w:r>
      <w:r>
        <w:rPr>
          <w:color w:val="FF0000"/>
          <w:spacing w:val="3"/>
          <w:sz w:val="10"/>
        </w:rPr>
        <w:t xml:space="preserve"> </w:t>
      </w:r>
      <w:proofErr w:type="spellStart"/>
      <w:r>
        <w:rPr>
          <w:color w:val="FF0000"/>
          <w:sz w:val="10"/>
        </w:rPr>
        <w:t>origin</w:t>
      </w:r>
      <w:proofErr w:type="spellEnd"/>
      <w:r>
        <w:rPr>
          <w:color w:val="FF0000"/>
          <w:sz w:val="10"/>
        </w:rPr>
        <w:t>.</w:t>
      </w:r>
    </w:p>
    <w:p w14:paraId="60684610" w14:textId="77777777" w:rsidR="00A2113C" w:rsidRDefault="00000000">
      <w:pPr>
        <w:spacing w:before="63"/>
        <w:ind w:left="226" w:right="7511"/>
        <w:jc w:val="both"/>
        <w:rPr>
          <w:sz w:val="10"/>
        </w:rPr>
      </w:pPr>
      <w:r>
        <w:rPr>
          <w:color w:val="FF0000"/>
          <w:sz w:val="10"/>
        </w:rPr>
        <w:t xml:space="preserve">N.B. To </w:t>
      </w:r>
      <w:proofErr w:type="spellStart"/>
      <w:r>
        <w:rPr>
          <w:color w:val="FF0000"/>
          <w:sz w:val="10"/>
        </w:rPr>
        <w:t>be</w:t>
      </w:r>
      <w:proofErr w:type="spellEnd"/>
      <w:r>
        <w:rPr>
          <w:color w:val="FF0000"/>
          <w:sz w:val="10"/>
        </w:rPr>
        <w:t xml:space="preserve"> </w:t>
      </w:r>
      <w:proofErr w:type="spellStart"/>
      <w:r>
        <w:rPr>
          <w:color w:val="FF0000"/>
          <w:sz w:val="10"/>
        </w:rPr>
        <w:t>valid</w:t>
      </w:r>
      <w:proofErr w:type="spellEnd"/>
      <w:r>
        <w:rPr>
          <w:color w:val="FF0000"/>
          <w:sz w:val="10"/>
        </w:rPr>
        <w:t xml:space="preserve">, the documents must have the visa of the </w:t>
      </w:r>
      <w:proofErr w:type="spellStart"/>
      <w:r>
        <w:rPr>
          <w:color w:val="FF0000"/>
          <w:sz w:val="10"/>
        </w:rPr>
        <w:t>veterinary</w:t>
      </w:r>
      <w:proofErr w:type="spellEnd"/>
      <w:r>
        <w:rPr>
          <w:color w:val="FF0000"/>
          <w:sz w:val="10"/>
        </w:rPr>
        <w:t xml:space="preserve"> </w:t>
      </w:r>
      <w:proofErr w:type="spellStart"/>
      <w:r>
        <w:rPr>
          <w:color w:val="FF0000"/>
          <w:sz w:val="10"/>
        </w:rPr>
        <w:t>authority</w:t>
      </w:r>
      <w:proofErr w:type="spellEnd"/>
      <w:r>
        <w:rPr>
          <w:color w:val="FF0000"/>
          <w:spacing w:val="1"/>
          <w:sz w:val="10"/>
        </w:rPr>
        <w:t xml:space="preserve"> </w:t>
      </w:r>
      <w:r>
        <w:rPr>
          <w:color w:val="FF0000"/>
          <w:sz w:val="10"/>
        </w:rPr>
        <w:t>of</w:t>
      </w:r>
      <w:r>
        <w:rPr>
          <w:color w:val="FF0000"/>
          <w:spacing w:val="1"/>
          <w:sz w:val="10"/>
        </w:rPr>
        <w:t xml:space="preserve"> </w:t>
      </w:r>
      <w:r>
        <w:rPr>
          <w:color w:val="FF0000"/>
          <w:sz w:val="10"/>
        </w:rPr>
        <w:t>the country of</w:t>
      </w:r>
      <w:r>
        <w:rPr>
          <w:color w:val="FF0000"/>
          <w:spacing w:val="26"/>
          <w:sz w:val="10"/>
        </w:rPr>
        <w:t xml:space="preserve"> </w:t>
      </w:r>
      <w:proofErr w:type="spellStart"/>
      <w:r>
        <w:rPr>
          <w:color w:val="FF0000"/>
          <w:sz w:val="10"/>
        </w:rPr>
        <w:t>origin</w:t>
      </w:r>
      <w:proofErr w:type="spellEnd"/>
      <w:r>
        <w:rPr>
          <w:color w:val="FF0000"/>
          <w:sz w:val="10"/>
        </w:rPr>
        <w:t xml:space="preserve">. If </w:t>
      </w:r>
      <w:proofErr w:type="spellStart"/>
      <w:r>
        <w:rPr>
          <w:color w:val="FF0000"/>
          <w:sz w:val="10"/>
        </w:rPr>
        <w:t>they</w:t>
      </w:r>
      <w:proofErr w:type="spellEnd"/>
      <w:r>
        <w:rPr>
          <w:color w:val="FF0000"/>
          <w:sz w:val="10"/>
        </w:rPr>
        <w:t xml:space="preserve"> are not in French, an o</w:t>
      </w:r>
      <w:r>
        <w:rPr>
          <w:rFonts w:ascii="Arial MT"/>
          <w:color w:val="FF0000"/>
          <w:sz w:val="10"/>
        </w:rPr>
        <w:t>ff</w:t>
      </w:r>
      <w:r>
        <w:rPr>
          <w:color w:val="FF0000"/>
          <w:sz w:val="10"/>
        </w:rPr>
        <w:t>icial translation to</w:t>
      </w:r>
      <w:r>
        <w:rPr>
          <w:color w:val="FF0000"/>
          <w:spacing w:val="1"/>
          <w:sz w:val="10"/>
        </w:rPr>
        <w:t xml:space="preserve"> </w:t>
      </w:r>
      <w:r>
        <w:rPr>
          <w:color w:val="FF0000"/>
          <w:sz w:val="10"/>
        </w:rPr>
        <w:t>French</w:t>
      </w:r>
      <w:r>
        <w:rPr>
          <w:color w:val="FF0000"/>
          <w:spacing w:val="-2"/>
          <w:sz w:val="10"/>
        </w:rPr>
        <w:t xml:space="preserve"> </w:t>
      </w:r>
      <w:r>
        <w:rPr>
          <w:color w:val="FF0000"/>
          <w:sz w:val="10"/>
        </w:rPr>
        <w:t>must</w:t>
      </w:r>
      <w:r>
        <w:rPr>
          <w:color w:val="FF0000"/>
          <w:spacing w:val="3"/>
          <w:sz w:val="10"/>
        </w:rPr>
        <w:t xml:space="preserve"> </w:t>
      </w:r>
      <w:proofErr w:type="spellStart"/>
      <w:r>
        <w:rPr>
          <w:color w:val="FF0000"/>
          <w:sz w:val="10"/>
        </w:rPr>
        <w:t>be</w:t>
      </w:r>
      <w:proofErr w:type="spellEnd"/>
      <w:r>
        <w:rPr>
          <w:color w:val="FF0000"/>
          <w:spacing w:val="1"/>
          <w:sz w:val="10"/>
        </w:rPr>
        <w:t xml:space="preserve"> </w:t>
      </w:r>
      <w:proofErr w:type="spellStart"/>
      <w:r>
        <w:rPr>
          <w:color w:val="FF0000"/>
          <w:sz w:val="10"/>
        </w:rPr>
        <w:t>enclosed</w:t>
      </w:r>
      <w:proofErr w:type="spellEnd"/>
      <w:r>
        <w:rPr>
          <w:color w:val="FF0000"/>
          <w:sz w:val="10"/>
        </w:rPr>
        <w:t>).</w:t>
      </w:r>
    </w:p>
    <w:p w14:paraId="1B54AB1B" w14:textId="77777777" w:rsidR="00A2113C" w:rsidRDefault="00000000">
      <w:pPr>
        <w:spacing w:before="4" w:line="112" w:lineRule="exact"/>
        <w:ind w:left="226"/>
        <w:jc w:val="both"/>
        <w:rPr>
          <w:sz w:val="10"/>
        </w:rPr>
      </w:pPr>
      <w:r>
        <w:rPr>
          <w:color w:val="FF0000"/>
          <w:sz w:val="10"/>
        </w:rPr>
        <w:t>The</w:t>
      </w:r>
      <w:r>
        <w:rPr>
          <w:color w:val="FF0000"/>
          <w:spacing w:val="-2"/>
          <w:sz w:val="10"/>
        </w:rPr>
        <w:t xml:space="preserve"> </w:t>
      </w:r>
      <w:proofErr w:type="spellStart"/>
      <w:r>
        <w:rPr>
          <w:color w:val="FF0000"/>
          <w:sz w:val="10"/>
        </w:rPr>
        <w:t>list</w:t>
      </w:r>
      <w:proofErr w:type="spellEnd"/>
      <w:r>
        <w:rPr>
          <w:color w:val="FF0000"/>
          <w:spacing w:val="1"/>
          <w:sz w:val="10"/>
        </w:rPr>
        <w:t xml:space="preserve"> </w:t>
      </w:r>
      <w:r>
        <w:rPr>
          <w:color w:val="FF0000"/>
          <w:sz w:val="10"/>
        </w:rPr>
        <w:t>of</w:t>
      </w:r>
      <w:r>
        <w:rPr>
          <w:color w:val="FF0000"/>
          <w:spacing w:val="1"/>
          <w:sz w:val="10"/>
        </w:rPr>
        <w:t xml:space="preserve"> </w:t>
      </w:r>
      <w:proofErr w:type="spellStart"/>
      <w:r>
        <w:rPr>
          <w:color w:val="FF0000"/>
          <w:sz w:val="10"/>
        </w:rPr>
        <w:t>exempted</w:t>
      </w:r>
      <w:proofErr w:type="spellEnd"/>
      <w:r>
        <w:rPr>
          <w:color w:val="FF0000"/>
          <w:spacing w:val="-1"/>
          <w:sz w:val="10"/>
        </w:rPr>
        <w:t xml:space="preserve"> </w:t>
      </w:r>
      <w:r>
        <w:rPr>
          <w:color w:val="FF0000"/>
          <w:sz w:val="10"/>
        </w:rPr>
        <w:t>countries</w:t>
      </w:r>
      <w:r>
        <w:rPr>
          <w:color w:val="FF0000"/>
          <w:spacing w:val="-3"/>
          <w:sz w:val="10"/>
        </w:rPr>
        <w:t xml:space="preserve"> </w:t>
      </w:r>
      <w:proofErr w:type="spellStart"/>
      <w:r>
        <w:rPr>
          <w:color w:val="FF0000"/>
          <w:sz w:val="10"/>
        </w:rPr>
        <w:t>is</w:t>
      </w:r>
      <w:proofErr w:type="spellEnd"/>
      <w:r>
        <w:rPr>
          <w:color w:val="FF0000"/>
          <w:spacing w:val="-3"/>
          <w:sz w:val="10"/>
        </w:rPr>
        <w:t xml:space="preserve"> </w:t>
      </w:r>
      <w:proofErr w:type="spellStart"/>
      <w:r>
        <w:rPr>
          <w:color w:val="FF0000"/>
          <w:sz w:val="10"/>
        </w:rPr>
        <w:t>given</w:t>
      </w:r>
      <w:proofErr w:type="spellEnd"/>
      <w:r>
        <w:rPr>
          <w:color w:val="FF0000"/>
          <w:spacing w:val="-2"/>
          <w:sz w:val="10"/>
        </w:rPr>
        <w:t xml:space="preserve"> </w:t>
      </w:r>
      <w:proofErr w:type="spellStart"/>
      <w:r>
        <w:rPr>
          <w:color w:val="FF0000"/>
          <w:sz w:val="10"/>
        </w:rPr>
        <w:t>above</w:t>
      </w:r>
      <w:proofErr w:type="spellEnd"/>
      <w:r>
        <w:rPr>
          <w:color w:val="FF0000"/>
          <w:sz w:val="10"/>
        </w:rPr>
        <w:t>.</w:t>
      </w:r>
    </w:p>
    <w:p w14:paraId="1A34F5BD" w14:textId="77777777" w:rsidR="00A2113C" w:rsidRDefault="00000000">
      <w:pPr>
        <w:spacing w:line="114" w:lineRule="exact"/>
        <w:ind w:left="226"/>
        <w:rPr>
          <w:rFonts w:ascii="Arial" w:hAnsi="Arial"/>
          <w:b/>
          <w:sz w:val="10"/>
        </w:rPr>
      </w:pPr>
      <w:r>
        <w:rPr>
          <w:rFonts w:ascii="Arial" w:hAnsi="Arial"/>
          <w:b/>
          <w:color w:val="FF0000"/>
          <w:sz w:val="10"/>
        </w:rPr>
        <w:t>COUPE</w:t>
      </w:r>
      <w:r>
        <w:rPr>
          <w:rFonts w:ascii="Arial" w:hAnsi="Arial"/>
          <w:b/>
          <w:color w:val="FF0000"/>
          <w:spacing w:val="-1"/>
          <w:sz w:val="10"/>
        </w:rPr>
        <w:t xml:space="preserve"> </w:t>
      </w:r>
      <w:r>
        <w:rPr>
          <w:rFonts w:ascii="Arial" w:hAnsi="Arial"/>
          <w:b/>
          <w:color w:val="FF0000"/>
          <w:sz w:val="10"/>
        </w:rPr>
        <w:t>D’OREILLE</w:t>
      </w:r>
      <w:r>
        <w:rPr>
          <w:rFonts w:ascii="Arial" w:hAnsi="Arial"/>
          <w:b/>
          <w:color w:val="FF0000"/>
          <w:spacing w:val="-4"/>
          <w:sz w:val="10"/>
        </w:rPr>
        <w:t xml:space="preserve"> </w:t>
      </w:r>
      <w:r>
        <w:rPr>
          <w:rFonts w:ascii="Arial" w:hAnsi="Arial"/>
          <w:b/>
          <w:color w:val="FF0000"/>
          <w:sz w:val="10"/>
        </w:rPr>
        <w:t>:</w:t>
      </w:r>
    </w:p>
    <w:p w14:paraId="7CC41FB6" w14:textId="77777777" w:rsidR="00A2113C" w:rsidRDefault="00000000">
      <w:pPr>
        <w:spacing w:before="5" w:line="244" w:lineRule="auto"/>
        <w:ind w:left="226" w:right="7513"/>
        <w:jc w:val="both"/>
        <w:rPr>
          <w:sz w:val="10"/>
        </w:rPr>
      </w:pPr>
      <w:r>
        <w:rPr>
          <w:color w:val="FF0000"/>
          <w:sz w:val="10"/>
        </w:rPr>
        <w:t>Les interventions chirurgicales sur des animaux de compagnie à des fins non</w:t>
      </w:r>
      <w:r>
        <w:rPr>
          <w:color w:val="FF0000"/>
          <w:spacing w:val="1"/>
          <w:sz w:val="10"/>
        </w:rPr>
        <w:t xml:space="preserve"> </w:t>
      </w:r>
      <w:r>
        <w:rPr>
          <w:color w:val="FF0000"/>
          <w:sz w:val="10"/>
        </w:rPr>
        <w:t>curatives, autres que la coupe de la queue, sont interdites en France depuis le</w:t>
      </w:r>
      <w:r>
        <w:rPr>
          <w:color w:val="FF0000"/>
          <w:spacing w:val="-24"/>
          <w:sz w:val="10"/>
        </w:rPr>
        <w:t xml:space="preserve"> </w:t>
      </w:r>
      <w:r>
        <w:rPr>
          <w:color w:val="FF0000"/>
          <w:sz w:val="10"/>
        </w:rPr>
        <w:t>31 août</w:t>
      </w:r>
      <w:r>
        <w:rPr>
          <w:color w:val="FF0000"/>
          <w:spacing w:val="3"/>
          <w:sz w:val="10"/>
        </w:rPr>
        <w:t xml:space="preserve"> </w:t>
      </w:r>
      <w:r>
        <w:rPr>
          <w:color w:val="FF0000"/>
          <w:sz w:val="10"/>
        </w:rPr>
        <w:t>2008.</w:t>
      </w:r>
      <w:r>
        <w:rPr>
          <w:color w:val="FF0000"/>
          <w:spacing w:val="3"/>
          <w:sz w:val="10"/>
        </w:rPr>
        <w:t xml:space="preserve"> </w:t>
      </w:r>
      <w:r>
        <w:rPr>
          <w:color w:val="FF0000"/>
          <w:sz w:val="10"/>
        </w:rPr>
        <w:t>Décret</w:t>
      </w:r>
      <w:r>
        <w:rPr>
          <w:color w:val="FF0000"/>
          <w:spacing w:val="3"/>
          <w:sz w:val="10"/>
        </w:rPr>
        <w:t xml:space="preserve"> </w:t>
      </w:r>
      <w:r>
        <w:rPr>
          <w:color w:val="FF0000"/>
          <w:sz w:val="10"/>
        </w:rPr>
        <w:t>n° 2008-871 du</w:t>
      </w:r>
      <w:r>
        <w:rPr>
          <w:color w:val="FF0000"/>
          <w:spacing w:val="1"/>
          <w:sz w:val="10"/>
        </w:rPr>
        <w:t xml:space="preserve"> </w:t>
      </w:r>
      <w:r>
        <w:rPr>
          <w:color w:val="FF0000"/>
          <w:sz w:val="10"/>
        </w:rPr>
        <w:t>28.08.08.</w:t>
      </w:r>
    </w:p>
    <w:p w14:paraId="0B0170F9" w14:textId="77777777" w:rsidR="00A2113C" w:rsidRDefault="00000000">
      <w:pPr>
        <w:spacing w:line="108" w:lineRule="exact"/>
        <w:ind w:left="226"/>
        <w:rPr>
          <w:rFonts w:ascii="Arial" w:hAnsi="Arial"/>
          <w:b/>
          <w:sz w:val="10"/>
        </w:rPr>
      </w:pPr>
      <w:r>
        <w:rPr>
          <w:rFonts w:ascii="Arial" w:hAnsi="Arial"/>
          <w:b/>
          <w:color w:val="FF0000"/>
          <w:sz w:val="10"/>
        </w:rPr>
        <w:t>Aucun</w:t>
      </w:r>
      <w:r>
        <w:rPr>
          <w:rFonts w:ascii="Arial" w:hAnsi="Arial"/>
          <w:b/>
          <w:color w:val="FF0000"/>
          <w:spacing w:val="2"/>
          <w:sz w:val="10"/>
        </w:rPr>
        <w:t xml:space="preserve"> </w:t>
      </w:r>
      <w:r>
        <w:rPr>
          <w:rFonts w:ascii="Arial" w:hAnsi="Arial"/>
          <w:b/>
          <w:color w:val="FF0000"/>
          <w:sz w:val="10"/>
        </w:rPr>
        <w:t>chien</w:t>
      </w:r>
      <w:r>
        <w:rPr>
          <w:rFonts w:ascii="Arial" w:hAnsi="Arial"/>
          <w:b/>
          <w:color w:val="FF0000"/>
          <w:spacing w:val="28"/>
          <w:sz w:val="10"/>
        </w:rPr>
        <w:t xml:space="preserve"> </w:t>
      </w:r>
      <w:r>
        <w:rPr>
          <w:rFonts w:ascii="Arial" w:hAnsi="Arial"/>
          <w:b/>
          <w:color w:val="FF0000"/>
          <w:sz w:val="10"/>
        </w:rPr>
        <w:t>ayant</w:t>
      </w:r>
      <w:r>
        <w:rPr>
          <w:rFonts w:ascii="Arial" w:hAnsi="Arial"/>
          <w:b/>
          <w:color w:val="FF0000"/>
          <w:spacing w:val="26"/>
          <w:sz w:val="10"/>
        </w:rPr>
        <w:t xml:space="preserve"> </w:t>
      </w:r>
      <w:proofErr w:type="gramStart"/>
      <w:r>
        <w:rPr>
          <w:rFonts w:ascii="Arial" w:hAnsi="Arial"/>
          <w:b/>
          <w:color w:val="FF0000"/>
          <w:sz w:val="10"/>
        </w:rPr>
        <w:t>les  oreilles</w:t>
      </w:r>
      <w:proofErr w:type="gramEnd"/>
      <w:r>
        <w:rPr>
          <w:rFonts w:ascii="Arial" w:hAnsi="Arial"/>
          <w:b/>
          <w:color w:val="FF0000"/>
          <w:sz w:val="10"/>
        </w:rPr>
        <w:t xml:space="preserve">  coupées,</w:t>
      </w:r>
      <w:r>
        <w:rPr>
          <w:rFonts w:ascii="Arial" w:hAnsi="Arial"/>
          <w:b/>
          <w:color w:val="FF0000"/>
          <w:spacing w:val="29"/>
          <w:sz w:val="10"/>
        </w:rPr>
        <w:t xml:space="preserve"> </w:t>
      </w:r>
      <w:r>
        <w:rPr>
          <w:rFonts w:ascii="Arial" w:hAnsi="Arial"/>
          <w:b/>
          <w:color w:val="FF0000"/>
          <w:sz w:val="10"/>
        </w:rPr>
        <w:t>en</w:t>
      </w:r>
      <w:r>
        <w:rPr>
          <w:rFonts w:ascii="Arial" w:hAnsi="Arial"/>
          <w:b/>
          <w:color w:val="FF0000"/>
          <w:spacing w:val="28"/>
          <w:sz w:val="10"/>
        </w:rPr>
        <w:t xml:space="preserve"> </w:t>
      </w:r>
      <w:r>
        <w:rPr>
          <w:rFonts w:ascii="Arial" w:hAnsi="Arial"/>
          <w:b/>
          <w:color w:val="FF0000"/>
          <w:sz w:val="10"/>
        </w:rPr>
        <w:t>dehors  de  ceux  nés  en</w:t>
      </w:r>
    </w:p>
    <w:p w14:paraId="5157AAA4" w14:textId="77777777" w:rsidR="00A2113C" w:rsidRDefault="00000000">
      <w:pPr>
        <w:ind w:left="226" w:right="7435"/>
        <w:rPr>
          <w:rFonts w:ascii="Arial" w:hAnsi="Arial"/>
          <w:b/>
          <w:sz w:val="10"/>
        </w:rPr>
      </w:pPr>
      <w:r>
        <w:rPr>
          <w:rFonts w:ascii="Arial" w:hAnsi="Arial"/>
          <w:b/>
          <w:color w:val="FF0000"/>
          <w:sz w:val="10"/>
        </w:rPr>
        <w:t>France</w:t>
      </w:r>
      <w:r>
        <w:rPr>
          <w:rFonts w:ascii="Arial" w:hAnsi="Arial"/>
          <w:b/>
          <w:color w:val="FF0000"/>
          <w:spacing w:val="2"/>
          <w:sz w:val="10"/>
        </w:rPr>
        <w:t xml:space="preserve"> </w:t>
      </w:r>
      <w:r>
        <w:rPr>
          <w:rFonts w:ascii="Arial" w:hAnsi="Arial"/>
          <w:b/>
          <w:color w:val="FF0000"/>
          <w:sz w:val="10"/>
        </w:rPr>
        <w:t>avant</w:t>
      </w:r>
      <w:r>
        <w:rPr>
          <w:rFonts w:ascii="Arial" w:hAnsi="Arial"/>
          <w:b/>
          <w:color w:val="FF0000"/>
          <w:spacing w:val="3"/>
          <w:sz w:val="10"/>
        </w:rPr>
        <w:t xml:space="preserve"> </w:t>
      </w:r>
      <w:r>
        <w:rPr>
          <w:rFonts w:ascii="Arial" w:hAnsi="Arial"/>
          <w:b/>
          <w:color w:val="FF0000"/>
          <w:sz w:val="10"/>
        </w:rPr>
        <w:t>le</w:t>
      </w:r>
      <w:r>
        <w:rPr>
          <w:rFonts w:ascii="Arial" w:hAnsi="Arial"/>
          <w:b/>
          <w:color w:val="FF0000"/>
          <w:spacing w:val="2"/>
          <w:sz w:val="10"/>
        </w:rPr>
        <w:t xml:space="preserve"> </w:t>
      </w:r>
      <w:r>
        <w:rPr>
          <w:rFonts w:ascii="Arial" w:hAnsi="Arial"/>
          <w:b/>
          <w:color w:val="FF0000"/>
          <w:sz w:val="10"/>
        </w:rPr>
        <w:t>28</w:t>
      </w:r>
      <w:r>
        <w:rPr>
          <w:rFonts w:ascii="Arial" w:hAnsi="Arial"/>
          <w:b/>
          <w:color w:val="FF0000"/>
          <w:spacing w:val="2"/>
          <w:sz w:val="10"/>
        </w:rPr>
        <w:t xml:space="preserve"> </w:t>
      </w:r>
      <w:r>
        <w:rPr>
          <w:rFonts w:ascii="Arial" w:hAnsi="Arial"/>
          <w:b/>
          <w:color w:val="FF0000"/>
          <w:sz w:val="10"/>
        </w:rPr>
        <w:t>Août</w:t>
      </w:r>
      <w:r>
        <w:rPr>
          <w:rFonts w:ascii="Arial" w:hAnsi="Arial"/>
          <w:b/>
          <w:color w:val="FF0000"/>
          <w:spacing w:val="3"/>
          <w:sz w:val="10"/>
        </w:rPr>
        <w:t xml:space="preserve"> </w:t>
      </w:r>
      <w:r>
        <w:rPr>
          <w:rFonts w:ascii="Arial" w:hAnsi="Arial"/>
          <w:b/>
          <w:color w:val="FF0000"/>
          <w:sz w:val="10"/>
        </w:rPr>
        <w:t>2008,</w:t>
      </w:r>
      <w:r>
        <w:rPr>
          <w:rFonts w:ascii="Arial" w:hAnsi="Arial"/>
          <w:b/>
          <w:color w:val="FF0000"/>
          <w:spacing w:val="3"/>
          <w:sz w:val="10"/>
        </w:rPr>
        <w:t xml:space="preserve"> </w:t>
      </w:r>
      <w:r>
        <w:rPr>
          <w:rFonts w:ascii="Arial" w:hAnsi="Arial"/>
          <w:b/>
          <w:color w:val="FF0000"/>
          <w:sz w:val="10"/>
        </w:rPr>
        <w:t>ne</w:t>
      </w:r>
      <w:r>
        <w:rPr>
          <w:rFonts w:ascii="Arial" w:hAnsi="Arial"/>
          <w:b/>
          <w:color w:val="FF0000"/>
          <w:spacing w:val="27"/>
          <w:sz w:val="10"/>
        </w:rPr>
        <w:t xml:space="preserve"> </w:t>
      </w:r>
      <w:r>
        <w:rPr>
          <w:rFonts w:ascii="Arial" w:hAnsi="Arial"/>
          <w:b/>
          <w:color w:val="FF0000"/>
          <w:sz w:val="10"/>
        </w:rPr>
        <w:t>peut</w:t>
      </w:r>
      <w:r>
        <w:rPr>
          <w:rFonts w:ascii="Arial" w:hAnsi="Arial"/>
          <w:b/>
          <w:color w:val="FF0000"/>
          <w:spacing w:val="3"/>
          <w:sz w:val="10"/>
        </w:rPr>
        <w:t xml:space="preserve"> </w:t>
      </w:r>
      <w:r>
        <w:rPr>
          <w:rFonts w:ascii="Arial" w:hAnsi="Arial"/>
          <w:b/>
          <w:color w:val="FF0000"/>
          <w:sz w:val="10"/>
        </w:rPr>
        <w:t>se</w:t>
      </w:r>
      <w:r>
        <w:rPr>
          <w:rFonts w:ascii="Arial" w:hAnsi="Arial"/>
          <w:b/>
          <w:color w:val="FF0000"/>
          <w:spacing w:val="27"/>
          <w:sz w:val="10"/>
        </w:rPr>
        <w:t xml:space="preserve"> </w:t>
      </w:r>
      <w:r>
        <w:rPr>
          <w:rFonts w:ascii="Arial" w:hAnsi="Arial"/>
          <w:b/>
          <w:color w:val="FF0000"/>
          <w:sz w:val="10"/>
        </w:rPr>
        <w:t>présenter</w:t>
      </w:r>
      <w:r>
        <w:rPr>
          <w:rFonts w:ascii="Arial" w:hAnsi="Arial"/>
          <w:b/>
          <w:color w:val="FF0000"/>
          <w:spacing w:val="2"/>
          <w:sz w:val="10"/>
        </w:rPr>
        <w:t xml:space="preserve"> </w:t>
      </w:r>
      <w:r>
        <w:rPr>
          <w:rFonts w:ascii="Arial" w:hAnsi="Arial"/>
          <w:b/>
          <w:color w:val="FF0000"/>
          <w:sz w:val="10"/>
        </w:rPr>
        <w:t>dans</w:t>
      </w:r>
      <w:r>
        <w:rPr>
          <w:rFonts w:ascii="Arial" w:hAnsi="Arial"/>
          <w:b/>
          <w:color w:val="FF0000"/>
          <w:spacing w:val="27"/>
          <w:sz w:val="10"/>
        </w:rPr>
        <w:t xml:space="preserve"> </w:t>
      </w:r>
      <w:r>
        <w:rPr>
          <w:rFonts w:ascii="Arial" w:hAnsi="Arial"/>
          <w:b/>
          <w:color w:val="FF0000"/>
          <w:sz w:val="10"/>
        </w:rPr>
        <w:t>les</w:t>
      </w:r>
      <w:r>
        <w:rPr>
          <w:rFonts w:ascii="Arial" w:hAnsi="Arial"/>
          <w:b/>
          <w:color w:val="FF0000"/>
          <w:spacing w:val="-25"/>
          <w:sz w:val="10"/>
        </w:rPr>
        <w:t xml:space="preserve"> </w:t>
      </w:r>
      <w:r>
        <w:rPr>
          <w:rFonts w:ascii="Arial" w:hAnsi="Arial"/>
          <w:b/>
          <w:color w:val="FF0000"/>
          <w:sz w:val="10"/>
        </w:rPr>
        <w:t>manifestations</w:t>
      </w:r>
      <w:r>
        <w:rPr>
          <w:rFonts w:ascii="Arial" w:hAnsi="Arial"/>
          <w:b/>
          <w:color w:val="FF0000"/>
          <w:spacing w:val="-1"/>
          <w:sz w:val="10"/>
        </w:rPr>
        <w:t xml:space="preserve"> </w:t>
      </w:r>
      <w:r>
        <w:rPr>
          <w:rFonts w:ascii="Arial" w:hAnsi="Arial"/>
          <w:b/>
          <w:color w:val="FF0000"/>
          <w:sz w:val="10"/>
        </w:rPr>
        <w:t>canines officielles.</w:t>
      </w:r>
    </w:p>
    <w:p w14:paraId="2B3A3989" w14:textId="77777777" w:rsidR="00A2113C" w:rsidRDefault="00000000">
      <w:pPr>
        <w:spacing w:before="60"/>
        <w:ind w:left="778"/>
        <w:rPr>
          <w:rFonts w:ascii="Arial" w:hAnsi="Arial"/>
          <w:b/>
          <w:sz w:val="10"/>
        </w:rPr>
      </w:pPr>
      <w:r>
        <w:rPr>
          <w:rFonts w:ascii="Arial" w:hAnsi="Arial"/>
          <w:b/>
          <w:color w:val="9932FF"/>
          <w:sz w:val="10"/>
        </w:rPr>
        <w:t>Signé</w:t>
      </w:r>
      <w:r>
        <w:rPr>
          <w:rFonts w:ascii="Arial" w:hAnsi="Arial"/>
          <w:b/>
          <w:color w:val="9932FF"/>
          <w:spacing w:val="24"/>
          <w:sz w:val="10"/>
        </w:rPr>
        <w:t xml:space="preserve"> </w:t>
      </w:r>
      <w:r>
        <w:rPr>
          <w:rFonts w:ascii="Arial" w:hAnsi="Arial"/>
          <w:b/>
          <w:color w:val="9932FF"/>
          <w:sz w:val="10"/>
        </w:rPr>
        <w:t>le</w:t>
      </w:r>
      <w:r>
        <w:rPr>
          <w:rFonts w:ascii="Arial" w:hAnsi="Arial"/>
          <w:b/>
          <w:color w:val="9932FF"/>
          <w:spacing w:val="-4"/>
          <w:sz w:val="10"/>
        </w:rPr>
        <w:t xml:space="preserve"> </w:t>
      </w:r>
      <w:r>
        <w:rPr>
          <w:rFonts w:ascii="Arial" w:hAnsi="Arial"/>
          <w:b/>
          <w:color w:val="9932FF"/>
          <w:sz w:val="10"/>
        </w:rPr>
        <w:t>président du CFCNSJ</w:t>
      </w:r>
      <w:r>
        <w:rPr>
          <w:rFonts w:ascii="Arial" w:hAnsi="Arial"/>
          <w:b/>
          <w:color w:val="9932FF"/>
          <w:spacing w:val="-1"/>
          <w:sz w:val="10"/>
        </w:rPr>
        <w:t xml:space="preserve"> </w:t>
      </w:r>
      <w:r>
        <w:rPr>
          <w:rFonts w:ascii="Arial" w:hAnsi="Arial"/>
          <w:b/>
          <w:color w:val="9932FF"/>
          <w:sz w:val="10"/>
        </w:rPr>
        <w:t>:</w:t>
      </w:r>
      <w:r>
        <w:rPr>
          <w:rFonts w:ascii="Arial" w:hAnsi="Arial"/>
          <w:b/>
          <w:color w:val="9932FF"/>
          <w:spacing w:val="-3"/>
          <w:sz w:val="10"/>
        </w:rPr>
        <w:t xml:space="preserve"> </w:t>
      </w:r>
      <w:r>
        <w:rPr>
          <w:rFonts w:ascii="Arial" w:hAnsi="Arial"/>
          <w:b/>
          <w:color w:val="9932FF"/>
          <w:sz w:val="10"/>
        </w:rPr>
        <w:t>Jacky</w:t>
      </w:r>
      <w:r>
        <w:rPr>
          <w:rFonts w:ascii="Arial" w:hAnsi="Arial"/>
          <w:b/>
          <w:color w:val="9932FF"/>
          <w:spacing w:val="-1"/>
          <w:sz w:val="10"/>
        </w:rPr>
        <w:t xml:space="preserve"> </w:t>
      </w:r>
      <w:r>
        <w:rPr>
          <w:rFonts w:ascii="Arial" w:hAnsi="Arial"/>
          <w:b/>
          <w:color w:val="9932FF"/>
          <w:sz w:val="10"/>
        </w:rPr>
        <w:t>Martin</w:t>
      </w:r>
      <w:r>
        <w:rPr>
          <w:rFonts w:ascii="Arial" w:hAnsi="Arial"/>
          <w:b/>
          <w:color w:val="9932FF"/>
          <w:spacing w:val="-2"/>
          <w:sz w:val="10"/>
        </w:rPr>
        <w:t xml:space="preserve"> </w:t>
      </w:r>
      <w:r>
        <w:rPr>
          <w:rFonts w:ascii="Arial" w:hAnsi="Arial"/>
          <w:b/>
          <w:color w:val="9932FF"/>
          <w:sz w:val="10"/>
        </w:rPr>
        <w:t>–</w:t>
      </w:r>
      <w:r>
        <w:rPr>
          <w:rFonts w:ascii="Arial" w:hAnsi="Arial"/>
          <w:b/>
          <w:color w:val="9932FF"/>
          <w:spacing w:val="-1"/>
          <w:sz w:val="10"/>
        </w:rPr>
        <w:t xml:space="preserve"> </w:t>
      </w:r>
      <w:r>
        <w:rPr>
          <w:rFonts w:ascii="Arial" w:hAnsi="Arial"/>
          <w:b/>
          <w:color w:val="9932FF"/>
          <w:sz w:val="10"/>
        </w:rPr>
        <w:t>17</w:t>
      </w:r>
      <w:r>
        <w:rPr>
          <w:rFonts w:ascii="Arial" w:hAnsi="Arial"/>
          <w:b/>
          <w:color w:val="9932FF"/>
          <w:spacing w:val="-1"/>
          <w:sz w:val="10"/>
        </w:rPr>
        <w:t xml:space="preserve"> </w:t>
      </w:r>
      <w:r>
        <w:rPr>
          <w:rFonts w:ascii="Arial" w:hAnsi="Arial"/>
          <w:b/>
          <w:color w:val="9932FF"/>
          <w:sz w:val="10"/>
        </w:rPr>
        <w:t>juillet 2021</w:t>
      </w:r>
    </w:p>
    <w:sectPr w:rsidR="00A2113C" w:rsidSect="00DE5B81">
      <w:pgSz w:w="11900" w:h="16840"/>
      <w:pgMar w:top="280" w:right="34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42071"/>
    <w:multiLevelType w:val="hybridMultilevel"/>
    <w:tmpl w:val="B2D0865A"/>
    <w:lvl w:ilvl="0" w:tplc="948C4E94">
      <w:start w:val="1"/>
      <w:numFmt w:val="lowerLetter"/>
      <w:lvlText w:val="%1)"/>
      <w:lvlJc w:val="left"/>
      <w:pPr>
        <w:ind w:left="267" w:hanging="168"/>
        <w:jc w:val="left"/>
      </w:pPr>
      <w:rPr>
        <w:rFonts w:ascii="Microsoft Sans Serif" w:eastAsia="Microsoft Sans Serif" w:hAnsi="Microsoft Sans Serif" w:cs="Microsoft Sans Serif" w:hint="default"/>
        <w:color w:val="001F5F"/>
        <w:w w:val="99"/>
        <w:sz w:val="12"/>
        <w:szCs w:val="12"/>
        <w:lang w:val="fr-FR" w:eastAsia="en-US" w:bidi="ar-SA"/>
      </w:rPr>
    </w:lvl>
    <w:lvl w:ilvl="1" w:tplc="04F6B038">
      <w:numFmt w:val="bullet"/>
      <w:lvlText w:val="•"/>
      <w:lvlJc w:val="left"/>
      <w:pPr>
        <w:ind w:left="616" w:hanging="168"/>
      </w:pPr>
      <w:rPr>
        <w:rFonts w:hint="default"/>
        <w:lang w:val="fr-FR" w:eastAsia="en-US" w:bidi="ar-SA"/>
      </w:rPr>
    </w:lvl>
    <w:lvl w:ilvl="2" w:tplc="01AC7772">
      <w:numFmt w:val="bullet"/>
      <w:lvlText w:val="•"/>
      <w:lvlJc w:val="left"/>
      <w:pPr>
        <w:ind w:left="973" w:hanging="168"/>
      </w:pPr>
      <w:rPr>
        <w:rFonts w:hint="default"/>
        <w:lang w:val="fr-FR" w:eastAsia="en-US" w:bidi="ar-SA"/>
      </w:rPr>
    </w:lvl>
    <w:lvl w:ilvl="3" w:tplc="AC364734">
      <w:numFmt w:val="bullet"/>
      <w:lvlText w:val="•"/>
      <w:lvlJc w:val="left"/>
      <w:pPr>
        <w:ind w:left="1329" w:hanging="168"/>
      </w:pPr>
      <w:rPr>
        <w:rFonts w:hint="default"/>
        <w:lang w:val="fr-FR" w:eastAsia="en-US" w:bidi="ar-SA"/>
      </w:rPr>
    </w:lvl>
    <w:lvl w:ilvl="4" w:tplc="FE6AE80E">
      <w:numFmt w:val="bullet"/>
      <w:lvlText w:val="•"/>
      <w:lvlJc w:val="left"/>
      <w:pPr>
        <w:ind w:left="1686" w:hanging="168"/>
      </w:pPr>
      <w:rPr>
        <w:rFonts w:hint="default"/>
        <w:lang w:val="fr-FR" w:eastAsia="en-US" w:bidi="ar-SA"/>
      </w:rPr>
    </w:lvl>
    <w:lvl w:ilvl="5" w:tplc="22F80972">
      <w:numFmt w:val="bullet"/>
      <w:lvlText w:val="•"/>
      <w:lvlJc w:val="left"/>
      <w:pPr>
        <w:ind w:left="2042" w:hanging="168"/>
      </w:pPr>
      <w:rPr>
        <w:rFonts w:hint="default"/>
        <w:lang w:val="fr-FR" w:eastAsia="en-US" w:bidi="ar-SA"/>
      </w:rPr>
    </w:lvl>
    <w:lvl w:ilvl="6" w:tplc="CF94191A">
      <w:numFmt w:val="bullet"/>
      <w:lvlText w:val="•"/>
      <w:lvlJc w:val="left"/>
      <w:pPr>
        <w:ind w:left="2399" w:hanging="168"/>
      </w:pPr>
      <w:rPr>
        <w:rFonts w:hint="default"/>
        <w:lang w:val="fr-FR" w:eastAsia="en-US" w:bidi="ar-SA"/>
      </w:rPr>
    </w:lvl>
    <w:lvl w:ilvl="7" w:tplc="82EE7422">
      <w:numFmt w:val="bullet"/>
      <w:lvlText w:val="•"/>
      <w:lvlJc w:val="left"/>
      <w:pPr>
        <w:ind w:left="2755" w:hanging="168"/>
      </w:pPr>
      <w:rPr>
        <w:rFonts w:hint="default"/>
        <w:lang w:val="fr-FR" w:eastAsia="en-US" w:bidi="ar-SA"/>
      </w:rPr>
    </w:lvl>
    <w:lvl w:ilvl="8" w:tplc="DA30F8E2">
      <w:numFmt w:val="bullet"/>
      <w:lvlText w:val="•"/>
      <w:lvlJc w:val="left"/>
      <w:pPr>
        <w:ind w:left="3112" w:hanging="168"/>
      </w:pPr>
      <w:rPr>
        <w:rFonts w:hint="default"/>
        <w:lang w:val="fr-FR" w:eastAsia="en-US" w:bidi="ar-SA"/>
      </w:rPr>
    </w:lvl>
  </w:abstractNum>
  <w:abstractNum w:abstractNumId="1" w15:restartNumberingAfterBreak="0">
    <w:nsid w:val="14890071"/>
    <w:multiLevelType w:val="hybridMultilevel"/>
    <w:tmpl w:val="26E8E634"/>
    <w:lvl w:ilvl="0" w:tplc="04B03AD4">
      <w:numFmt w:val="bullet"/>
      <w:lvlText w:val="-"/>
      <w:lvlJc w:val="left"/>
      <w:pPr>
        <w:ind w:left="269" w:hanging="142"/>
      </w:pPr>
      <w:rPr>
        <w:rFonts w:ascii="Calibri" w:eastAsia="Calibri" w:hAnsi="Calibri" w:cs="Calibri" w:hint="default"/>
        <w:color w:val="001F5F"/>
        <w:w w:val="99"/>
        <w:sz w:val="12"/>
        <w:szCs w:val="12"/>
        <w:lang w:val="fr-FR" w:eastAsia="en-US" w:bidi="ar-SA"/>
      </w:rPr>
    </w:lvl>
    <w:lvl w:ilvl="1" w:tplc="603C591E">
      <w:numFmt w:val="bullet"/>
      <w:lvlText w:val="•"/>
      <w:lvlJc w:val="left"/>
      <w:pPr>
        <w:ind w:left="594" w:hanging="142"/>
      </w:pPr>
      <w:rPr>
        <w:rFonts w:hint="default"/>
        <w:lang w:val="fr-FR" w:eastAsia="en-US" w:bidi="ar-SA"/>
      </w:rPr>
    </w:lvl>
    <w:lvl w:ilvl="2" w:tplc="4F889F4A">
      <w:numFmt w:val="bullet"/>
      <w:lvlText w:val="•"/>
      <w:lvlJc w:val="left"/>
      <w:pPr>
        <w:ind w:left="929" w:hanging="142"/>
      </w:pPr>
      <w:rPr>
        <w:rFonts w:hint="default"/>
        <w:lang w:val="fr-FR" w:eastAsia="en-US" w:bidi="ar-SA"/>
      </w:rPr>
    </w:lvl>
    <w:lvl w:ilvl="3" w:tplc="50FC450E">
      <w:numFmt w:val="bullet"/>
      <w:lvlText w:val="•"/>
      <w:lvlJc w:val="left"/>
      <w:pPr>
        <w:ind w:left="1264" w:hanging="142"/>
      </w:pPr>
      <w:rPr>
        <w:rFonts w:hint="default"/>
        <w:lang w:val="fr-FR" w:eastAsia="en-US" w:bidi="ar-SA"/>
      </w:rPr>
    </w:lvl>
    <w:lvl w:ilvl="4" w:tplc="BFBABB6E">
      <w:numFmt w:val="bullet"/>
      <w:lvlText w:val="•"/>
      <w:lvlJc w:val="left"/>
      <w:pPr>
        <w:ind w:left="1599" w:hanging="142"/>
      </w:pPr>
      <w:rPr>
        <w:rFonts w:hint="default"/>
        <w:lang w:val="fr-FR" w:eastAsia="en-US" w:bidi="ar-SA"/>
      </w:rPr>
    </w:lvl>
    <w:lvl w:ilvl="5" w:tplc="E7343B02">
      <w:numFmt w:val="bullet"/>
      <w:lvlText w:val="•"/>
      <w:lvlJc w:val="left"/>
      <w:pPr>
        <w:ind w:left="1933" w:hanging="142"/>
      </w:pPr>
      <w:rPr>
        <w:rFonts w:hint="default"/>
        <w:lang w:val="fr-FR" w:eastAsia="en-US" w:bidi="ar-SA"/>
      </w:rPr>
    </w:lvl>
    <w:lvl w:ilvl="6" w:tplc="1FD0B6D2">
      <w:numFmt w:val="bullet"/>
      <w:lvlText w:val="•"/>
      <w:lvlJc w:val="left"/>
      <w:pPr>
        <w:ind w:left="2268" w:hanging="142"/>
      </w:pPr>
      <w:rPr>
        <w:rFonts w:hint="default"/>
        <w:lang w:val="fr-FR" w:eastAsia="en-US" w:bidi="ar-SA"/>
      </w:rPr>
    </w:lvl>
    <w:lvl w:ilvl="7" w:tplc="3F261344">
      <w:numFmt w:val="bullet"/>
      <w:lvlText w:val="•"/>
      <w:lvlJc w:val="left"/>
      <w:pPr>
        <w:ind w:left="2603" w:hanging="142"/>
      </w:pPr>
      <w:rPr>
        <w:rFonts w:hint="default"/>
        <w:lang w:val="fr-FR" w:eastAsia="en-US" w:bidi="ar-SA"/>
      </w:rPr>
    </w:lvl>
    <w:lvl w:ilvl="8" w:tplc="54B2C012">
      <w:numFmt w:val="bullet"/>
      <w:lvlText w:val="•"/>
      <w:lvlJc w:val="left"/>
      <w:pPr>
        <w:ind w:left="2938" w:hanging="142"/>
      </w:pPr>
      <w:rPr>
        <w:rFonts w:hint="default"/>
        <w:lang w:val="fr-FR" w:eastAsia="en-US" w:bidi="ar-SA"/>
      </w:rPr>
    </w:lvl>
  </w:abstractNum>
  <w:abstractNum w:abstractNumId="2" w15:restartNumberingAfterBreak="0">
    <w:nsid w:val="16375DE7"/>
    <w:multiLevelType w:val="hybridMultilevel"/>
    <w:tmpl w:val="48DED57C"/>
    <w:lvl w:ilvl="0" w:tplc="B3880472">
      <w:start w:val="1"/>
      <w:numFmt w:val="lowerLetter"/>
      <w:lvlText w:val="%1)"/>
      <w:lvlJc w:val="left"/>
      <w:pPr>
        <w:ind w:left="269" w:hanging="144"/>
        <w:jc w:val="left"/>
      </w:pPr>
      <w:rPr>
        <w:rFonts w:ascii="Microsoft Sans Serif" w:eastAsia="Microsoft Sans Serif" w:hAnsi="Microsoft Sans Serif" w:cs="Microsoft Sans Serif" w:hint="default"/>
        <w:color w:val="001F5F"/>
        <w:w w:val="99"/>
        <w:sz w:val="12"/>
        <w:szCs w:val="12"/>
        <w:lang w:val="fr-FR" w:eastAsia="en-US" w:bidi="ar-SA"/>
      </w:rPr>
    </w:lvl>
    <w:lvl w:ilvl="1" w:tplc="C31C8204">
      <w:numFmt w:val="bullet"/>
      <w:lvlText w:val="•"/>
      <w:lvlJc w:val="left"/>
      <w:pPr>
        <w:ind w:left="594" w:hanging="144"/>
      </w:pPr>
      <w:rPr>
        <w:rFonts w:hint="default"/>
        <w:lang w:val="fr-FR" w:eastAsia="en-US" w:bidi="ar-SA"/>
      </w:rPr>
    </w:lvl>
    <w:lvl w:ilvl="2" w:tplc="753AB32A">
      <w:numFmt w:val="bullet"/>
      <w:lvlText w:val="•"/>
      <w:lvlJc w:val="left"/>
      <w:pPr>
        <w:ind w:left="929" w:hanging="144"/>
      </w:pPr>
      <w:rPr>
        <w:rFonts w:hint="default"/>
        <w:lang w:val="fr-FR" w:eastAsia="en-US" w:bidi="ar-SA"/>
      </w:rPr>
    </w:lvl>
    <w:lvl w:ilvl="3" w:tplc="CC206B28">
      <w:numFmt w:val="bullet"/>
      <w:lvlText w:val="•"/>
      <w:lvlJc w:val="left"/>
      <w:pPr>
        <w:ind w:left="1264" w:hanging="144"/>
      </w:pPr>
      <w:rPr>
        <w:rFonts w:hint="default"/>
        <w:lang w:val="fr-FR" w:eastAsia="en-US" w:bidi="ar-SA"/>
      </w:rPr>
    </w:lvl>
    <w:lvl w:ilvl="4" w:tplc="5D7A9CBC">
      <w:numFmt w:val="bullet"/>
      <w:lvlText w:val="•"/>
      <w:lvlJc w:val="left"/>
      <w:pPr>
        <w:ind w:left="1599" w:hanging="144"/>
      </w:pPr>
      <w:rPr>
        <w:rFonts w:hint="default"/>
        <w:lang w:val="fr-FR" w:eastAsia="en-US" w:bidi="ar-SA"/>
      </w:rPr>
    </w:lvl>
    <w:lvl w:ilvl="5" w:tplc="44F01C22">
      <w:numFmt w:val="bullet"/>
      <w:lvlText w:val="•"/>
      <w:lvlJc w:val="left"/>
      <w:pPr>
        <w:ind w:left="1933" w:hanging="144"/>
      </w:pPr>
      <w:rPr>
        <w:rFonts w:hint="default"/>
        <w:lang w:val="fr-FR" w:eastAsia="en-US" w:bidi="ar-SA"/>
      </w:rPr>
    </w:lvl>
    <w:lvl w:ilvl="6" w:tplc="C6740926">
      <w:numFmt w:val="bullet"/>
      <w:lvlText w:val="•"/>
      <w:lvlJc w:val="left"/>
      <w:pPr>
        <w:ind w:left="2268" w:hanging="144"/>
      </w:pPr>
      <w:rPr>
        <w:rFonts w:hint="default"/>
        <w:lang w:val="fr-FR" w:eastAsia="en-US" w:bidi="ar-SA"/>
      </w:rPr>
    </w:lvl>
    <w:lvl w:ilvl="7" w:tplc="6B16BC1E">
      <w:numFmt w:val="bullet"/>
      <w:lvlText w:val="•"/>
      <w:lvlJc w:val="left"/>
      <w:pPr>
        <w:ind w:left="2603" w:hanging="144"/>
      </w:pPr>
      <w:rPr>
        <w:rFonts w:hint="default"/>
        <w:lang w:val="fr-FR" w:eastAsia="en-US" w:bidi="ar-SA"/>
      </w:rPr>
    </w:lvl>
    <w:lvl w:ilvl="8" w:tplc="3A0ADB8A">
      <w:numFmt w:val="bullet"/>
      <w:lvlText w:val="•"/>
      <w:lvlJc w:val="left"/>
      <w:pPr>
        <w:ind w:left="2938" w:hanging="144"/>
      </w:pPr>
      <w:rPr>
        <w:rFonts w:hint="default"/>
        <w:lang w:val="fr-FR" w:eastAsia="en-US" w:bidi="ar-SA"/>
      </w:rPr>
    </w:lvl>
  </w:abstractNum>
  <w:abstractNum w:abstractNumId="3" w15:restartNumberingAfterBreak="0">
    <w:nsid w:val="1694688C"/>
    <w:multiLevelType w:val="hybridMultilevel"/>
    <w:tmpl w:val="0436DF9E"/>
    <w:lvl w:ilvl="0" w:tplc="4F6A17D6">
      <w:numFmt w:val="bullet"/>
      <w:lvlText w:val="•"/>
      <w:lvlJc w:val="left"/>
      <w:pPr>
        <w:ind w:left="125" w:hanging="77"/>
      </w:pPr>
      <w:rPr>
        <w:rFonts w:ascii="Microsoft Sans Serif" w:eastAsia="Microsoft Sans Serif" w:hAnsi="Microsoft Sans Serif" w:cs="Microsoft Sans Serif" w:hint="default"/>
        <w:color w:val="001F5F"/>
        <w:w w:val="99"/>
        <w:sz w:val="12"/>
        <w:szCs w:val="12"/>
        <w:lang w:val="fr-FR" w:eastAsia="en-US" w:bidi="ar-SA"/>
      </w:rPr>
    </w:lvl>
    <w:lvl w:ilvl="1" w:tplc="E3CEE17C">
      <w:numFmt w:val="bullet"/>
      <w:lvlText w:val="•"/>
      <w:lvlJc w:val="left"/>
      <w:pPr>
        <w:ind w:left="490" w:hanging="77"/>
      </w:pPr>
      <w:rPr>
        <w:rFonts w:hint="default"/>
        <w:lang w:val="fr-FR" w:eastAsia="en-US" w:bidi="ar-SA"/>
      </w:rPr>
    </w:lvl>
    <w:lvl w:ilvl="2" w:tplc="E1504CE2">
      <w:numFmt w:val="bullet"/>
      <w:lvlText w:val="•"/>
      <w:lvlJc w:val="left"/>
      <w:pPr>
        <w:ind w:left="860" w:hanging="77"/>
      </w:pPr>
      <w:rPr>
        <w:rFonts w:hint="default"/>
        <w:lang w:val="fr-FR" w:eastAsia="en-US" w:bidi="ar-SA"/>
      </w:rPr>
    </w:lvl>
    <w:lvl w:ilvl="3" w:tplc="D60285E4">
      <w:numFmt w:val="bullet"/>
      <w:lvlText w:val="•"/>
      <w:lvlJc w:val="left"/>
      <w:pPr>
        <w:ind w:left="1230" w:hanging="77"/>
      </w:pPr>
      <w:rPr>
        <w:rFonts w:hint="default"/>
        <w:lang w:val="fr-FR" w:eastAsia="en-US" w:bidi="ar-SA"/>
      </w:rPr>
    </w:lvl>
    <w:lvl w:ilvl="4" w:tplc="E9002402">
      <w:numFmt w:val="bullet"/>
      <w:lvlText w:val="•"/>
      <w:lvlJc w:val="left"/>
      <w:pPr>
        <w:ind w:left="1601" w:hanging="77"/>
      </w:pPr>
      <w:rPr>
        <w:rFonts w:hint="default"/>
        <w:lang w:val="fr-FR" w:eastAsia="en-US" w:bidi="ar-SA"/>
      </w:rPr>
    </w:lvl>
    <w:lvl w:ilvl="5" w:tplc="DE4EE40E">
      <w:numFmt w:val="bullet"/>
      <w:lvlText w:val="•"/>
      <w:lvlJc w:val="left"/>
      <w:pPr>
        <w:ind w:left="1971" w:hanging="77"/>
      </w:pPr>
      <w:rPr>
        <w:rFonts w:hint="default"/>
        <w:lang w:val="fr-FR" w:eastAsia="en-US" w:bidi="ar-SA"/>
      </w:rPr>
    </w:lvl>
    <w:lvl w:ilvl="6" w:tplc="97143DEE">
      <w:numFmt w:val="bullet"/>
      <w:lvlText w:val="•"/>
      <w:lvlJc w:val="left"/>
      <w:pPr>
        <w:ind w:left="2341" w:hanging="77"/>
      </w:pPr>
      <w:rPr>
        <w:rFonts w:hint="default"/>
        <w:lang w:val="fr-FR" w:eastAsia="en-US" w:bidi="ar-SA"/>
      </w:rPr>
    </w:lvl>
    <w:lvl w:ilvl="7" w:tplc="3D3ECBCE">
      <w:numFmt w:val="bullet"/>
      <w:lvlText w:val="•"/>
      <w:lvlJc w:val="left"/>
      <w:pPr>
        <w:ind w:left="2712" w:hanging="77"/>
      </w:pPr>
      <w:rPr>
        <w:rFonts w:hint="default"/>
        <w:lang w:val="fr-FR" w:eastAsia="en-US" w:bidi="ar-SA"/>
      </w:rPr>
    </w:lvl>
    <w:lvl w:ilvl="8" w:tplc="216A3390">
      <w:numFmt w:val="bullet"/>
      <w:lvlText w:val="•"/>
      <w:lvlJc w:val="left"/>
      <w:pPr>
        <w:ind w:left="3082" w:hanging="77"/>
      </w:pPr>
      <w:rPr>
        <w:rFonts w:hint="default"/>
        <w:lang w:val="fr-FR" w:eastAsia="en-US" w:bidi="ar-SA"/>
      </w:rPr>
    </w:lvl>
  </w:abstractNum>
  <w:abstractNum w:abstractNumId="4" w15:restartNumberingAfterBreak="0">
    <w:nsid w:val="39442AB9"/>
    <w:multiLevelType w:val="hybridMultilevel"/>
    <w:tmpl w:val="77206A0C"/>
    <w:lvl w:ilvl="0" w:tplc="BB288DC6">
      <w:numFmt w:val="bullet"/>
      <w:lvlText w:val="-"/>
      <w:lvlJc w:val="left"/>
      <w:pPr>
        <w:ind w:left="408" w:hanging="142"/>
      </w:pPr>
      <w:rPr>
        <w:rFonts w:hint="default"/>
        <w:w w:val="100"/>
        <w:lang w:val="fr-FR" w:eastAsia="en-US" w:bidi="ar-SA"/>
      </w:rPr>
    </w:lvl>
    <w:lvl w:ilvl="1" w:tplc="4D6EC66C">
      <w:numFmt w:val="bullet"/>
      <w:lvlText w:val="•"/>
      <w:lvlJc w:val="left"/>
      <w:pPr>
        <w:ind w:left="500" w:hanging="142"/>
      </w:pPr>
      <w:rPr>
        <w:rFonts w:hint="default"/>
        <w:lang w:val="fr-FR" w:eastAsia="en-US" w:bidi="ar-SA"/>
      </w:rPr>
    </w:lvl>
    <w:lvl w:ilvl="2" w:tplc="C49AFB06">
      <w:numFmt w:val="bullet"/>
      <w:lvlText w:val="•"/>
      <w:lvlJc w:val="left"/>
      <w:pPr>
        <w:ind w:left="869" w:hanging="142"/>
      </w:pPr>
      <w:rPr>
        <w:rFonts w:hint="default"/>
        <w:lang w:val="fr-FR" w:eastAsia="en-US" w:bidi="ar-SA"/>
      </w:rPr>
    </w:lvl>
    <w:lvl w:ilvl="3" w:tplc="E0967106">
      <w:numFmt w:val="bullet"/>
      <w:lvlText w:val="•"/>
      <w:lvlJc w:val="left"/>
      <w:pPr>
        <w:ind w:left="1238" w:hanging="142"/>
      </w:pPr>
      <w:rPr>
        <w:rFonts w:hint="default"/>
        <w:lang w:val="fr-FR" w:eastAsia="en-US" w:bidi="ar-SA"/>
      </w:rPr>
    </w:lvl>
    <w:lvl w:ilvl="4" w:tplc="8EB40858">
      <w:numFmt w:val="bullet"/>
      <w:lvlText w:val="•"/>
      <w:lvlJc w:val="left"/>
      <w:pPr>
        <w:ind w:left="1608" w:hanging="142"/>
      </w:pPr>
      <w:rPr>
        <w:rFonts w:hint="default"/>
        <w:lang w:val="fr-FR" w:eastAsia="en-US" w:bidi="ar-SA"/>
      </w:rPr>
    </w:lvl>
    <w:lvl w:ilvl="5" w:tplc="6050386A">
      <w:numFmt w:val="bullet"/>
      <w:lvlText w:val="•"/>
      <w:lvlJc w:val="left"/>
      <w:pPr>
        <w:ind w:left="1977" w:hanging="142"/>
      </w:pPr>
      <w:rPr>
        <w:rFonts w:hint="default"/>
        <w:lang w:val="fr-FR" w:eastAsia="en-US" w:bidi="ar-SA"/>
      </w:rPr>
    </w:lvl>
    <w:lvl w:ilvl="6" w:tplc="899A528C">
      <w:numFmt w:val="bullet"/>
      <w:lvlText w:val="•"/>
      <w:lvlJc w:val="left"/>
      <w:pPr>
        <w:ind w:left="2347" w:hanging="142"/>
      </w:pPr>
      <w:rPr>
        <w:rFonts w:hint="default"/>
        <w:lang w:val="fr-FR" w:eastAsia="en-US" w:bidi="ar-SA"/>
      </w:rPr>
    </w:lvl>
    <w:lvl w:ilvl="7" w:tplc="520E73A2">
      <w:numFmt w:val="bullet"/>
      <w:lvlText w:val="•"/>
      <w:lvlJc w:val="left"/>
      <w:pPr>
        <w:ind w:left="2716" w:hanging="142"/>
      </w:pPr>
      <w:rPr>
        <w:rFonts w:hint="default"/>
        <w:lang w:val="fr-FR" w:eastAsia="en-US" w:bidi="ar-SA"/>
      </w:rPr>
    </w:lvl>
    <w:lvl w:ilvl="8" w:tplc="B1D6EE74">
      <w:numFmt w:val="bullet"/>
      <w:lvlText w:val="•"/>
      <w:lvlJc w:val="left"/>
      <w:pPr>
        <w:ind w:left="3086" w:hanging="142"/>
      </w:pPr>
      <w:rPr>
        <w:rFonts w:hint="default"/>
        <w:lang w:val="fr-FR" w:eastAsia="en-US" w:bidi="ar-SA"/>
      </w:rPr>
    </w:lvl>
  </w:abstractNum>
  <w:abstractNum w:abstractNumId="5" w15:restartNumberingAfterBreak="0">
    <w:nsid w:val="532F0438"/>
    <w:multiLevelType w:val="hybridMultilevel"/>
    <w:tmpl w:val="FF04EF96"/>
    <w:lvl w:ilvl="0" w:tplc="D9066CF6">
      <w:numFmt w:val="bullet"/>
      <w:lvlText w:val="-"/>
      <w:lvlJc w:val="left"/>
      <w:pPr>
        <w:ind w:left="512" w:hanging="142"/>
      </w:pPr>
      <w:rPr>
        <w:rFonts w:ascii="Calibri" w:eastAsia="Calibri" w:hAnsi="Calibri" w:cs="Calibri" w:hint="default"/>
        <w:color w:val="001F5F"/>
        <w:w w:val="99"/>
        <w:sz w:val="12"/>
        <w:szCs w:val="12"/>
        <w:lang w:val="fr-FR" w:eastAsia="en-US" w:bidi="ar-SA"/>
      </w:rPr>
    </w:lvl>
    <w:lvl w:ilvl="1" w:tplc="B4E4061E">
      <w:numFmt w:val="bullet"/>
      <w:lvlText w:val="•"/>
      <w:lvlJc w:val="left"/>
      <w:pPr>
        <w:ind w:left="838" w:hanging="142"/>
      </w:pPr>
      <w:rPr>
        <w:rFonts w:hint="default"/>
        <w:lang w:val="fr-FR" w:eastAsia="en-US" w:bidi="ar-SA"/>
      </w:rPr>
    </w:lvl>
    <w:lvl w:ilvl="2" w:tplc="0B4A8F3A">
      <w:numFmt w:val="bullet"/>
      <w:lvlText w:val="•"/>
      <w:lvlJc w:val="left"/>
      <w:pPr>
        <w:ind w:left="1157" w:hanging="142"/>
      </w:pPr>
      <w:rPr>
        <w:rFonts w:hint="default"/>
        <w:lang w:val="fr-FR" w:eastAsia="en-US" w:bidi="ar-SA"/>
      </w:rPr>
    </w:lvl>
    <w:lvl w:ilvl="3" w:tplc="31CE18C2">
      <w:numFmt w:val="bullet"/>
      <w:lvlText w:val="•"/>
      <w:lvlJc w:val="left"/>
      <w:pPr>
        <w:ind w:left="1476" w:hanging="142"/>
      </w:pPr>
      <w:rPr>
        <w:rFonts w:hint="default"/>
        <w:lang w:val="fr-FR" w:eastAsia="en-US" w:bidi="ar-SA"/>
      </w:rPr>
    </w:lvl>
    <w:lvl w:ilvl="4" w:tplc="460EF602">
      <w:numFmt w:val="bullet"/>
      <w:lvlText w:val="•"/>
      <w:lvlJc w:val="left"/>
      <w:pPr>
        <w:ind w:left="1795" w:hanging="142"/>
      </w:pPr>
      <w:rPr>
        <w:rFonts w:hint="default"/>
        <w:lang w:val="fr-FR" w:eastAsia="en-US" w:bidi="ar-SA"/>
      </w:rPr>
    </w:lvl>
    <w:lvl w:ilvl="5" w:tplc="61F46706">
      <w:numFmt w:val="bullet"/>
      <w:lvlText w:val="•"/>
      <w:lvlJc w:val="left"/>
      <w:pPr>
        <w:ind w:left="2114" w:hanging="142"/>
      </w:pPr>
      <w:rPr>
        <w:rFonts w:hint="default"/>
        <w:lang w:val="fr-FR" w:eastAsia="en-US" w:bidi="ar-SA"/>
      </w:rPr>
    </w:lvl>
    <w:lvl w:ilvl="6" w:tplc="ADEE1CE6">
      <w:numFmt w:val="bullet"/>
      <w:lvlText w:val="•"/>
      <w:lvlJc w:val="left"/>
      <w:pPr>
        <w:ind w:left="2433" w:hanging="142"/>
      </w:pPr>
      <w:rPr>
        <w:rFonts w:hint="default"/>
        <w:lang w:val="fr-FR" w:eastAsia="en-US" w:bidi="ar-SA"/>
      </w:rPr>
    </w:lvl>
    <w:lvl w:ilvl="7" w:tplc="26B451D0">
      <w:numFmt w:val="bullet"/>
      <w:lvlText w:val="•"/>
      <w:lvlJc w:val="left"/>
      <w:pPr>
        <w:ind w:left="2752" w:hanging="142"/>
      </w:pPr>
      <w:rPr>
        <w:rFonts w:hint="default"/>
        <w:lang w:val="fr-FR" w:eastAsia="en-US" w:bidi="ar-SA"/>
      </w:rPr>
    </w:lvl>
    <w:lvl w:ilvl="8" w:tplc="0DF84130">
      <w:numFmt w:val="bullet"/>
      <w:lvlText w:val="•"/>
      <w:lvlJc w:val="left"/>
      <w:pPr>
        <w:ind w:left="3071" w:hanging="142"/>
      </w:pPr>
      <w:rPr>
        <w:rFonts w:hint="default"/>
        <w:lang w:val="fr-FR" w:eastAsia="en-US" w:bidi="ar-SA"/>
      </w:rPr>
    </w:lvl>
  </w:abstractNum>
  <w:abstractNum w:abstractNumId="6" w15:restartNumberingAfterBreak="0">
    <w:nsid w:val="5B230583"/>
    <w:multiLevelType w:val="hybridMultilevel"/>
    <w:tmpl w:val="39A254E6"/>
    <w:lvl w:ilvl="0" w:tplc="5E86C546">
      <w:numFmt w:val="bullet"/>
      <w:lvlText w:val="-"/>
      <w:lvlJc w:val="left"/>
      <w:pPr>
        <w:ind w:left="509" w:hanging="142"/>
      </w:pPr>
      <w:rPr>
        <w:rFonts w:ascii="Calibri" w:eastAsia="Calibri" w:hAnsi="Calibri" w:cs="Calibri" w:hint="default"/>
        <w:color w:val="001F5F"/>
        <w:w w:val="99"/>
        <w:sz w:val="12"/>
        <w:szCs w:val="12"/>
        <w:lang w:val="fr-FR" w:eastAsia="en-US" w:bidi="ar-SA"/>
      </w:rPr>
    </w:lvl>
    <w:lvl w:ilvl="1" w:tplc="A9DE44EC">
      <w:numFmt w:val="bullet"/>
      <w:lvlText w:val="•"/>
      <w:lvlJc w:val="left"/>
      <w:pPr>
        <w:ind w:left="820" w:hanging="142"/>
      </w:pPr>
      <w:rPr>
        <w:rFonts w:hint="default"/>
        <w:lang w:val="fr-FR" w:eastAsia="en-US" w:bidi="ar-SA"/>
      </w:rPr>
    </w:lvl>
    <w:lvl w:ilvl="2" w:tplc="A404C55A">
      <w:numFmt w:val="bullet"/>
      <w:lvlText w:val="•"/>
      <w:lvlJc w:val="left"/>
      <w:pPr>
        <w:ind w:left="1141" w:hanging="142"/>
      </w:pPr>
      <w:rPr>
        <w:rFonts w:hint="default"/>
        <w:lang w:val="fr-FR" w:eastAsia="en-US" w:bidi="ar-SA"/>
      </w:rPr>
    </w:lvl>
    <w:lvl w:ilvl="3" w:tplc="8862A8A6">
      <w:numFmt w:val="bullet"/>
      <w:lvlText w:val="•"/>
      <w:lvlJc w:val="left"/>
      <w:pPr>
        <w:ind w:left="1462" w:hanging="142"/>
      </w:pPr>
      <w:rPr>
        <w:rFonts w:hint="default"/>
        <w:lang w:val="fr-FR" w:eastAsia="en-US" w:bidi="ar-SA"/>
      </w:rPr>
    </w:lvl>
    <w:lvl w:ilvl="4" w:tplc="8272CC8A">
      <w:numFmt w:val="bullet"/>
      <w:lvlText w:val="•"/>
      <w:lvlJc w:val="left"/>
      <w:pPr>
        <w:ind w:left="1782" w:hanging="142"/>
      </w:pPr>
      <w:rPr>
        <w:rFonts w:hint="default"/>
        <w:lang w:val="fr-FR" w:eastAsia="en-US" w:bidi="ar-SA"/>
      </w:rPr>
    </w:lvl>
    <w:lvl w:ilvl="5" w:tplc="7E6EE196">
      <w:numFmt w:val="bullet"/>
      <w:lvlText w:val="•"/>
      <w:lvlJc w:val="left"/>
      <w:pPr>
        <w:ind w:left="2103" w:hanging="142"/>
      </w:pPr>
      <w:rPr>
        <w:rFonts w:hint="default"/>
        <w:lang w:val="fr-FR" w:eastAsia="en-US" w:bidi="ar-SA"/>
      </w:rPr>
    </w:lvl>
    <w:lvl w:ilvl="6" w:tplc="B9489668">
      <w:numFmt w:val="bullet"/>
      <w:lvlText w:val="•"/>
      <w:lvlJc w:val="left"/>
      <w:pPr>
        <w:ind w:left="2424" w:hanging="142"/>
      </w:pPr>
      <w:rPr>
        <w:rFonts w:hint="default"/>
        <w:lang w:val="fr-FR" w:eastAsia="en-US" w:bidi="ar-SA"/>
      </w:rPr>
    </w:lvl>
    <w:lvl w:ilvl="7" w:tplc="BBCE678A">
      <w:numFmt w:val="bullet"/>
      <w:lvlText w:val="•"/>
      <w:lvlJc w:val="left"/>
      <w:pPr>
        <w:ind w:left="2744" w:hanging="142"/>
      </w:pPr>
      <w:rPr>
        <w:rFonts w:hint="default"/>
        <w:lang w:val="fr-FR" w:eastAsia="en-US" w:bidi="ar-SA"/>
      </w:rPr>
    </w:lvl>
    <w:lvl w:ilvl="8" w:tplc="782A5130">
      <w:numFmt w:val="bullet"/>
      <w:lvlText w:val="•"/>
      <w:lvlJc w:val="left"/>
      <w:pPr>
        <w:ind w:left="3065" w:hanging="142"/>
      </w:pPr>
      <w:rPr>
        <w:rFonts w:hint="default"/>
        <w:lang w:val="fr-FR" w:eastAsia="en-US" w:bidi="ar-SA"/>
      </w:rPr>
    </w:lvl>
  </w:abstractNum>
  <w:abstractNum w:abstractNumId="7" w15:restartNumberingAfterBreak="0">
    <w:nsid w:val="670167C5"/>
    <w:multiLevelType w:val="hybridMultilevel"/>
    <w:tmpl w:val="97DEB35C"/>
    <w:lvl w:ilvl="0" w:tplc="82BCD18A">
      <w:numFmt w:val="bullet"/>
      <w:lvlText w:val="-"/>
      <w:lvlJc w:val="left"/>
      <w:pPr>
        <w:ind w:left="368" w:hanging="142"/>
      </w:pPr>
      <w:rPr>
        <w:rFonts w:ascii="Calibri" w:eastAsia="Calibri" w:hAnsi="Calibri" w:cs="Calibri" w:hint="default"/>
        <w:color w:val="001F5F"/>
        <w:w w:val="99"/>
        <w:sz w:val="12"/>
        <w:szCs w:val="12"/>
        <w:lang w:val="fr-FR" w:eastAsia="en-US" w:bidi="ar-SA"/>
      </w:rPr>
    </w:lvl>
    <w:lvl w:ilvl="1" w:tplc="2CBEEB1C">
      <w:numFmt w:val="bullet"/>
      <w:lvlText w:val="•"/>
      <w:lvlJc w:val="left"/>
      <w:pPr>
        <w:ind w:left="694" w:hanging="142"/>
      </w:pPr>
      <w:rPr>
        <w:rFonts w:hint="default"/>
        <w:lang w:val="fr-FR" w:eastAsia="en-US" w:bidi="ar-SA"/>
      </w:rPr>
    </w:lvl>
    <w:lvl w:ilvl="2" w:tplc="4ADC5CD2">
      <w:numFmt w:val="bullet"/>
      <w:lvlText w:val="•"/>
      <w:lvlJc w:val="left"/>
      <w:pPr>
        <w:ind w:left="1029" w:hanging="142"/>
      </w:pPr>
      <w:rPr>
        <w:rFonts w:hint="default"/>
        <w:lang w:val="fr-FR" w:eastAsia="en-US" w:bidi="ar-SA"/>
      </w:rPr>
    </w:lvl>
    <w:lvl w:ilvl="3" w:tplc="59626D78">
      <w:numFmt w:val="bullet"/>
      <w:lvlText w:val="•"/>
      <w:lvlJc w:val="left"/>
      <w:pPr>
        <w:ind w:left="1364" w:hanging="142"/>
      </w:pPr>
      <w:rPr>
        <w:rFonts w:hint="default"/>
        <w:lang w:val="fr-FR" w:eastAsia="en-US" w:bidi="ar-SA"/>
      </w:rPr>
    </w:lvl>
    <w:lvl w:ilvl="4" w:tplc="35C2AB16">
      <w:numFmt w:val="bullet"/>
      <w:lvlText w:val="•"/>
      <w:lvlJc w:val="left"/>
      <w:pPr>
        <w:ind w:left="1698" w:hanging="142"/>
      </w:pPr>
      <w:rPr>
        <w:rFonts w:hint="default"/>
        <w:lang w:val="fr-FR" w:eastAsia="en-US" w:bidi="ar-SA"/>
      </w:rPr>
    </w:lvl>
    <w:lvl w:ilvl="5" w:tplc="FCB41C02">
      <w:numFmt w:val="bullet"/>
      <w:lvlText w:val="•"/>
      <w:lvlJc w:val="left"/>
      <w:pPr>
        <w:ind w:left="2033" w:hanging="142"/>
      </w:pPr>
      <w:rPr>
        <w:rFonts w:hint="default"/>
        <w:lang w:val="fr-FR" w:eastAsia="en-US" w:bidi="ar-SA"/>
      </w:rPr>
    </w:lvl>
    <w:lvl w:ilvl="6" w:tplc="D8AE0C26">
      <w:numFmt w:val="bullet"/>
      <w:lvlText w:val="•"/>
      <w:lvlJc w:val="left"/>
      <w:pPr>
        <w:ind w:left="2368" w:hanging="142"/>
      </w:pPr>
      <w:rPr>
        <w:rFonts w:hint="default"/>
        <w:lang w:val="fr-FR" w:eastAsia="en-US" w:bidi="ar-SA"/>
      </w:rPr>
    </w:lvl>
    <w:lvl w:ilvl="7" w:tplc="6BFC1444">
      <w:numFmt w:val="bullet"/>
      <w:lvlText w:val="•"/>
      <w:lvlJc w:val="left"/>
      <w:pPr>
        <w:ind w:left="2702" w:hanging="142"/>
      </w:pPr>
      <w:rPr>
        <w:rFonts w:hint="default"/>
        <w:lang w:val="fr-FR" w:eastAsia="en-US" w:bidi="ar-SA"/>
      </w:rPr>
    </w:lvl>
    <w:lvl w:ilvl="8" w:tplc="CAB28DA8">
      <w:numFmt w:val="bullet"/>
      <w:lvlText w:val="•"/>
      <w:lvlJc w:val="left"/>
      <w:pPr>
        <w:ind w:left="3037" w:hanging="142"/>
      </w:pPr>
      <w:rPr>
        <w:rFonts w:hint="default"/>
        <w:lang w:val="fr-FR" w:eastAsia="en-US" w:bidi="ar-SA"/>
      </w:rPr>
    </w:lvl>
  </w:abstractNum>
  <w:abstractNum w:abstractNumId="8" w15:restartNumberingAfterBreak="0">
    <w:nsid w:val="758B1E83"/>
    <w:multiLevelType w:val="hybridMultilevel"/>
    <w:tmpl w:val="7F2E65FE"/>
    <w:lvl w:ilvl="0" w:tplc="392CA6AA">
      <w:numFmt w:val="bullet"/>
      <w:lvlText w:val="-"/>
      <w:lvlJc w:val="left"/>
      <w:pPr>
        <w:ind w:left="127" w:hanging="87"/>
      </w:pPr>
      <w:rPr>
        <w:rFonts w:ascii="Arial" w:eastAsia="Arial" w:hAnsi="Arial" w:cs="Arial" w:hint="default"/>
        <w:b/>
        <w:bCs/>
        <w:color w:val="001F5F"/>
        <w:w w:val="99"/>
        <w:sz w:val="12"/>
        <w:szCs w:val="12"/>
        <w:lang w:val="fr-FR" w:eastAsia="en-US" w:bidi="ar-SA"/>
      </w:rPr>
    </w:lvl>
    <w:lvl w:ilvl="1" w:tplc="35DA7282">
      <w:numFmt w:val="bullet"/>
      <w:lvlText w:val="•"/>
      <w:lvlJc w:val="left"/>
      <w:pPr>
        <w:ind w:left="468" w:hanging="87"/>
      </w:pPr>
      <w:rPr>
        <w:rFonts w:hint="default"/>
        <w:lang w:val="fr-FR" w:eastAsia="en-US" w:bidi="ar-SA"/>
      </w:rPr>
    </w:lvl>
    <w:lvl w:ilvl="2" w:tplc="495CA3DA">
      <w:numFmt w:val="bullet"/>
      <w:lvlText w:val="•"/>
      <w:lvlJc w:val="left"/>
      <w:pPr>
        <w:ind w:left="817" w:hanging="87"/>
      </w:pPr>
      <w:rPr>
        <w:rFonts w:hint="default"/>
        <w:lang w:val="fr-FR" w:eastAsia="en-US" w:bidi="ar-SA"/>
      </w:rPr>
    </w:lvl>
    <w:lvl w:ilvl="3" w:tplc="6C32322E">
      <w:numFmt w:val="bullet"/>
      <w:lvlText w:val="•"/>
      <w:lvlJc w:val="left"/>
      <w:pPr>
        <w:ind w:left="1166" w:hanging="87"/>
      </w:pPr>
      <w:rPr>
        <w:rFonts w:hint="default"/>
        <w:lang w:val="fr-FR" w:eastAsia="en-US" w:bidi="ar-SA"/>
      </w:rPr>
    </w:lvl>
    <w:lvl w:ilvl="4" w:tplc="9E48D988">
      <w:numFmt w:val="bullet"/>
      <w:lvlText w:val="•"/>
      <w:lvlJc w:val="left"/>
      <w:pPr>
        <w:ind w:left="1515" w:hanging="87"/>
      </w:pPr>
      <w:rPr>
        <w:rFonts w:hint="default"/>
        <w:lang w:val="fr-FR" w:eastAsia="en-US" w:bidi="ar-SA"/>
      </w:rPr>
    </w:lvl>
    <w:lvl w:ilvl="5" w:tplc="C65C595C">
      <w:numFmt w:val="bullet"/>
      <w:lvlText w:val="•"/>
      <w:lvlJc w:val="left"/>
      <w:pPr>
        <w:ind w:left="1863" w:hanging="87"/>
      </w:pPr>
      <w:rPr>
        <w:rFonts w:hint="default"/>
        <w:lang w:val="fr-FR" w:eastAsia="en-US" w:bidi="ar-SA"/>
      </w:rPr>
    </w:lvl>
    <w:lvl w:ilvl="6" w:tplc="7C0A2646">
      <w:numFmt w:val="bullet"/>
      <w:lvlText w:val="•"/>
      <w:lvlJc w:val="left"/>
      <w:pPr>
        <w:ind w:left="2212" w:hanging="87"/>
      </w:pPr>
      <w:rPr>
        <w:rFonts w:hint="default"/>
        <w:lang w:val="fr-FR" w:eastAsia="en-US" w:bidi="ar-SA"/>
      </w:rPr>
    </w:lvl>
    <w:lvl w:ilvl="7" w:tplc="9F96DB62">
      <w:numFmt w:val="bullet"/>
      <w:lvlText w:val="•"/>
      <w:lvlJc w:val="left"/>
      <w:pPr>
        <w:ind w:left="2561" w:hanging="87"/>
      </w:pPr>
      <w:rPr>
        <w:rFonts w:hint="default"/>
        <w:lang w:val="fr-FR" w:eastAsia="en-US" w:bidi="ar-SA"/>
      </w:rPr>
    </w:lvl>
    <w:lvl w:ilvl="8" w:tplc="D4847D8A">
      <w:numFmt w:val="bullet"/>
      <w:lvlText w:val="•"/>
      <w:lvlJc w:val="left"/>
      <w:pPr>
        <w:ind w:left="2910" w:hanging="87"/>
      </w:pPr>
      <w:rPr>
        <w:rFonts w:hint="default"/>
        <w:lang w:val="fr-FR" w:eastAsia="en-US" w:bidi="ar-SA"/>
      </w:rPr>
    </w:lvl>
  </w:abstractNum>
  <w:abstractNum w:abstractNumId="9" w15:restartNumberingAfterBreak="0">
    <w:nsid w:val="75AD472E"/>
    <w:multiLevelType w:val="hybridMultilevel"/>
    <w:tmpl w:val="08D41CA6"/>
    <w:lvl w:ilvl="0" w:tplc="83E6940E">
      <w:start w:val="1"/>
      <w:numFmt w:val="lowerLetter"/>
      <w:lvlText w:val="%1)"/>
      <w:lvlJc w:val="left"/>
      <w:pPr>
        <w:ind w:left="269" w:hanging="173"/>
        <w:jc w:val="left"/>
      </w:pPr>
      <w:rPr>
        <w:rFonts w:ascii="Microsoft Sans Serif" w:eastAsia="Microsoft Sans Serif" w:hAnsi="Microsoft Sans Serif" w:cs="Microsoft Sans Serif" w:hint="default"/>
        <w:color w:val="001F5F"/>
        <w:w w:val="99"/>
        <w:sz w:val="12"/>
        <w:szCs w:val="12"/>
        <w:lang w:val="fr-FR" w:eastAsia="en-US" w:bidi="ar-SA"/>
      </w:rPr>
    </w:lvl>
    <w:lvl w:ilvl="1" w:tplc="6458234E">
      <w:numFmt w:val="bullet"/>
      <w:lvlText w:val="•"/>
      <w:lvlJc w:val="left"/>
      <w:pPr>
        <w:ind w:left="594" w:hanging="173"/>
      </w:pPr>
      <w:rPr>
        <w:rFonts w:hint="default"/>
        <w:lang w:val="fr-FR" w:eastAsia="en-US" w:bidi="ar-SA"/>
      </w:rPr>
    </w:lvl>
    <w:lvl w:ilvl="2" w:tplc="CBF03BAE">
      <w:numFmt w:val="bullet"/>
      <w:lvlText w:val="•"/>
      <w:lvlJc w:val="left"/>
      <w:pPr>
        <w:ind w:left="929" w:hanging="173"/>
      </w:pPr>
      <w:rPr>
        <w:rFonts w:hint="default"/>
        <w:lang w:val="fr-FR" w:eastAsia="en-US" w:bidi="ar-SA"/>
      </w:rPr>
    </w:lvl>
    <w:lvl w:ilvl="3" w:tplc="DB0AC2B6">
      <w:numFmt w:val="bullet"/>
      <w:lvlText w:val="•"/>
      <w:lvlJc w:val="left"/>
      <w:pPr>
        <w:ind w:left="1264" w:hanging="173"/>
      </w:pPr>
      <w:rPr>
        <w:rFonts w:hint="default"/>
        <w:lang w:val="fr-FR" w:eastAsia="en-US" w:bidi="ar-SA"/>
      </w:rPr>
    </w:lvl>
    <w:lvl w:ilvl="4" w:tplc="548E49F0">
      <w:numFmt w:val="bullet"/>
      <w:lvlText w:val="•"/>
      <w:lvlJc w:val="left"/>
      <w:pPr>
        <w:ind w:left="1599" w:hanging="173"/>
      </w:pPr>
      <w:rPr>
        <w:rFonts w:hint="default"/>
        <w:lang w:val="fr-FR" w:eastAsia="en-US" w:bidi="ar-SA"/>
      </w:rPr>
    </w:lvl>
    <w:lvl w:ilvl="5" w:tplc="DFDC8DB0">
      <w:numFmt w:val="bullet"/>
      <w:lvlText w:val="•"/>
      <w:lvlJc w:val="left"/>
      <w:pPr>
        <w:ind w:left="1933" w:hanging="173"/>
      </w:pPr>
      <w:rPr>
        <w:rFonts w:hint="default"/>
        <w:lang w:val="fr-FR" w:eastAsia="en-US" w:bidi="ar-SA"/>
      </w:rPr>
    </w:lvl>
    <w:lvl w:ilvl="6" w:tplc="45C4BC48">
      <w:numFmt w:val="bullet"/>
      <w:lvlText w:val="•"/>
      <w:lvlJc w:val="left"/>
      <w:pPr>
        <w:ind w:left="2268" w:hanging="173"/>
      </w:pPr>
      <w:rPr>
        <w:rFonts w:hint="default"/>
        <w:lang w:val="fr-FR" w:eastAsia="en-US" w:bidi="ar-SA"/>
      </w:rPr>
    </w:lvl>
    <w:lvl w:ilvl="7" w:tplc="CC2EB442">
      <w:numFmt w:val="bullet"/>
      <w:lvlText w:val="•"/>
      <w:lvlJc w:val="left"/>
      <w:pPr>
        <w:ind w:left="2603" w:hanging="173"/>
      </w:pPr>
      <w:rPr>
        <w:rFonts w:hint="default"/>
        <w:lang w:val="fr-FR" w:eastAsia="en-US" w:bidi="ar-SA"/>
      </w:rPr>
    </w:lvl>
    <w:lvl w:ilvl="8" w:tplc="F85205AE">
      <w:numFmt w:val="bullet"/>
      <w:lvlText w:val="•"/>
      <w:lvlJc w:val="left"/>
      <w:pPr>
        <w:ind w:left="2938" w:hanging="173"/>
      </w:pPr>
      <w:rPr>
        <w:rFonts w:hint="default"/>
        <w:lang w:val="fr-FR" w:eastAsia="en-US" w:bidi="ar-SA"/>
      </w:rPr>
    </w:lvl>
  </w:abstractNum>
  <w:abstractNum w:abstractNumId="10" w15:restartNumberingAfterBreak="0">
    <w:nsid w:val="795D2CC5"/>
    <w:multiLevelType w:val="hybridMultilevel"/>
    <w:tmpl w:val="8B26A8F8"/>
    <w:lvl w:ilvl="0" w:tplc="A6C6A7FC">
      <w:start w:val="1"/>
      <w:numFmt w:val="lowerLetter"/>
      <w:lvlText w:val="%1)"/>
      <w:lvlJc w:val="left"/>
      <w:pPr>
        <w:ind w:left="509" w:hanging="166"/>
        <w:jc w:val="left"/>
      </w:pPr>
      <w:rPr>
        <w:rFonts w:ascii="Microsoft Sans Serif" w:eastAsia="Microsoft Sans Serif" w:hAnsi="Microsoft Sans Serif" w:cs="Microsoft Sans Serif" w:hint="default"/>
        <w:color w:val="001F5F"/>
        <w:w w:val="99"/>
        <w:sz w:val="12"/>
        <w:szCs w:val="12"/>
        <w:lang w:val="fr-FR" w:eastAsia="en-US" w:bidi="ar-SA"/>
      </w:rPr>
    </w:lvl>
    <w:lvl w:ilvl="1" w:tplc="0016BB88">
      <w:numFmt w:val="bullet"/>
      <w:lvlText w:val="•"/>
      <w:lvlJc w:val="left"/>
      <w:pPr>
        <w:ind w:left="820" w:hanging="166"/>
      </w:pPr>
      <w:rPr>
        <w:rFonts w:hint="default"/>
        <w:lang w:val="fr-FR" w:eastAsia="en-US" w:bidi="ar-SA"/>
      </w:rPr>
    </w:lvl>
    <w:lvl w:ilvl="2" w:tplc="FB3A7D52">
      <w:numFmt w:val="bullet"/>
      <w:lvlText w:val="•"/>
      <w:lvlJc w:val="left"/>
      <w:pPr>
        <w:ind w:left="1141" w:hanging="166"/>
      </w:pPr>
      <w:rPr>
        <w:rFonts w:hint="default"/>
        <w:lang w:val="fr-FR" w:eastAsia="en-US" w:bidi="ar-SA"/>
      </w:rPr>
    </w:lvl>
    <w:lvl w:ilvl="3" w:tplc="33BE5B8C">
      <w:numFmt w:val="bullet"/>
      <w:lvlText w:val="•"/>
      <w:lvlJc w:val="left"/>
      <w:pPr>
        <w:ind w:left="1462" w:hanging="166"/>
      </w:pPr>
      <w:rPr>
        <w:rFonts w:hint="default"/>
        <w:lang w:val="fr-FR" w:eastAsia="en-US" w:bidi="ar-SA"/>
      </w:rPr>
    </w:lvl>
    <w:lvl w:ilvl="4" w:tplc="8D6E360E">
      <w:numFmt w:val="bullet"/>
      <w:lvlText w:val="•"/>
      <w:lvlJc w:val="left"/>
      <w:pPr>
        <w:ind w:left="1782" w:hanging="166"/>
      </w:pPr>
      <w:rPr>
        <w:rFonts w:hint="default"/>
        <w:lang w:val="fr-FR" w:eastAsia="en-US" w:bidi="ar-SA"/>
      </w:rPr>
    </w:lvl>
    <w:lvl w:ilvl="5" w:tplc="235E4B5C">
      <w:numFmt w:val="bullet"/>
      <w:lvlText w:val="•"/>
      <w:lvlJc w:val="left"/>
      <w:pPr>
        <w:ind w:left="2103" w:hanging="166"/>
      </w:pPr>
      <w:rPr>
        <w:rFonts w:hint="default"/>
        <w:lang w:val="fr-FR" w:eastAsia="en-US" w:bidi="ar-SA"/>
      </w:rPr>
    </w:lvl>
    <w:lvl w:ilvl="6" w:tplc="753CE0A4">
      <w:numFmt w:val="bullet"/>
      <w:lvlText w:val="•"/>
      <w:lvlJc w:val="left"/>
      <w:pPr>
        <w:ind w:left="2424" w:hanging="166"/>
      </w:pPr>
      <w:rPr>
        <w:rFonts w:hint="default"/>
        <w:lang w:val="fr-FR" w:eastAsia="en-US" w:bidi="ar-SA"/>
      </w:rPr>
    </w:lvl>
    <w:lvl w:ilvl="7" w:tplc="AEAA6452">
      <w:numFmt w:val="bullet"/>
      <w:lvlText w:val="•"/>
      <w:lvlJc w:val="left"/>
      <w:pPr>
        <w:ind w:left="2744" w:hanging="166"/>
      </w:pPr>
      <w:rPr>
        <w:rFonts w:hint="default"/>
        <w:lang w:val="fr-FR" w:eastAsia="en-US" w:bidi="ar-SA"/>
      </w:rPr>
    </w:lvl>
    <w:lvl w:ilvl="8" w:tplc="17187000">
      <w:numFmt w:val="bullet"/>
      <w:lvlText w:val="•"/>
      <w:lvlJc w:val="left"/>
      <w:pPr>
        <w:ind w:left="3065" w:hanging="166"/>
      </w:pPr>
      <w:rPr>
        <w:rFonts w:hint="default"/>
        <w:lang w:val="fr-FR" w:eastAsia="en-US" w:bidi="ar-SA"/>
      </w:rPr>
    </w:lvl>
  </w:abstractNum>
  <w:abstractNum w:abstractNumId="11" w15:restartNumberingAfterBreak="0">
    <w:nsid w:val="7D8A70E8"/>
    <w:multiLevelType w:val="hybridMultilevel"/>
    <w:tmpl w:val="64C42ADE"/>
    <w:lvl w:ilvl="0" w:tplc="F8C2BD6A">
      <w:start w:val="1"/>
      <w:numFmt w:val="lowerLetter"/>
      <w:lvlText w:val="%1)"/>
      <w:lvlJc w:val="left"/>
      <w:pPr>
        <w:ind w:left="651" w:hanging="142"/>
        <w:jc w:val="left"/>
      </w:pPr>
      <w:rPr>
        <w:rFonts w:ascii="Microsoft Sans Serif" w:eastAsia="Microsoft Sans Serif" w:hAnsi="Microsoft Sans Serif" w:cs="Microsoft Sans Serif" w:hint="default"/>
        <w:color w:val="001F5F"/>
        <w:w w:val="99"/>
        <w:sz w:val="12"/>
        <w:szCs w:val="12"/>
        <w:lang w:val="fr-FR" w:eastAsia="en-US" w:bidi="ar-SA"/>
      </w:rPr>
    </w:lvl>
    <w:lvl w:ilvl="1" w:tplc="23C231AA">
      <w:numFmt w:val="bullet"/>
      <w:lvlText w:val="•"/>
      <w:lvlJc w:val="left"/>
      <w:pPr>
        <w:ind w:left="964" w:hanging="142"/>
      </w:pPr>
      <w:rPr>
        <w:rFonts w:hint="default"/>
        <w:lang w:val="fr-FR" w:eastAsia="en-US" w:bidi="ar-SA"/>
      </w:rPr>
    </w:lvl>
    <w:lvl w:ilvl="2" w:tplc="A7968F0A">
      <w:numFmt w:val="bullet"/>
      <w:lvlText w:val="•"/>
      <w:lvlJc w:val="left"/>
      <w:pPr>
        <w:ind w:left="1269" w:hanging="142"/>
      </w:pPr>
      <w:rPr>
        <w:rFonts w:hint="default"/>
        <w:lang w:val="fr-FR" w:eastAsia="en-US" w:bidi="ar-SA"/>
      </w:rPr>
    </w:lvl>
    <w:lvl w:ilvl="3" w:tplc="1AD24628">
      <w:numFmt w:val="bullet"/>
      <w:lvlText w:val="•"/>
      <w:lvlJc w:val="left"/>
      <w:pPr>
        <w:ind w:left="1574" w:hanging="142"/>
      </w:pPr>
      <w:rPr>
        <w:rFonts w:hint="default"/>
        <w:lang w:val="fr-FR" w:eastAsia="en-US" w:bidi="ar-SA"/>
      </w:rPr>
    </w:lvl>
    <w:lvl w:ilvl="4" w:tplc="B9EC3C1A">
      <w:numFmt w:val="bullet"/>
      <w:lvlText w:val="•"/>
      <w:lvlJc w:val="left"/>
      <w:pPr>
        <w:ind w:left="1878" w:hanging="142"/>
      </w:pPr>
      <w:rPr>
        <w:rFonts w:hint="default"/>
        <w:lang w:val="fr-FR" w:eastAsia="en-US" w:bidi="ar-SA"/>
      </w:rPr>
    </w:lvl>
    <w:lvl w:ilvl="5" w:tplc="270E9E92">
      <w:numFmt w:val="bullet"/>
      <w:lvlText w:val="•"/>
      <w:lvlJc w:val="left"/>
      <w:pPr>
        <w:ind w:left="2183" w:hanging="142"/>
      </w:pPr>
      <w:rPr>
        <w:rFonts w:hint="default"/>
        <w:lang w:val="fr-FR" w:eastAsia="en-US" w:bidi="ar-SA"/>
      </w:rPr>
    </w:lvl>
    <w:lvl w:ilvl="6" w:tplc="C45CA0E0">
      <w:numFmt w:val="bullet"/>
      <w:lvlText w:val="•"/>
      <w:lvlJc w:val="left"/>
      <w:pPr>
        <w:ind w:left="2488" w:hanging="142"/>
      </w:pPr>
      <w:rPr>
        <w:rFonts w:hint="default"/>
        <w:lang w:val="fr-FR" w:eastAsia="en-US" w:bidi="ar-SA"/>
      </w:rPr>
    </w:lvl>
    <w:lvl w:ilvl="7" w:tplc="58FC127C">
      <w:numFmt w:val="bullet"/>
      <w:lvlText w:val="•"/>
      <w:lvlJc w:val="left"/>
      <w:pPr>
        <w:ind w:left="2792" w:hanging="142"/>
      </w:pPr>
      <w:rPr>
        <w:rFonts w:hint="default"/>
        <w:lang w:val="fr-FR" w:eastAsia="en-US" w:bidi="ar-SA"/>
      </w:rPr>
    </w:lvl>
    <w:lvl w:ilvl="8" w:tplc="5FC0C334">
      <w:numFmt w:val="bullet"/>
      <w:lvlText w:val="•"/>
      <w:lvlJc w:val="left"/>
      <w:pPr>
        <w:ind w:left="3097" w:hanging="142"/>
      </w:pPr>
      <w:rPr>
        <w:rFonts w:hint="default"/>
        <w:lang w:val="fr-FR" w:eastAsia="en-US" w:bidi="ar-SA"/>
      </w:rPr>
    </w:lvl>
  </w:abstractNum>
  <w:num w:numId="1" w16cid:durableId="880243775">
    <w:abstractNumId w:val="2"/>
  </w:num>
  <w:num w:numId="2" w16cid:durableId="1358848460">
    <w:abstractNumId w:val="10"/>
  </w:num>
  <w:num w:numId="3" w16cid:durableId="2037734974">
    <w:abstractNumId w:val="4"/>
  </w:num>
  <w:num w:numId="4" w16cid:durableId="1329938947">
    <w:abstractNumId w:val="0"/>
  </w:num>
  <w:num w:numId="5" w16cid:durableId="917328558">
    <w:abstractNumId w:val="8"/>
  </w:num>
  <w:num w:numId="6" w16cid:durableId="336427912">
    <w:abstractNumId w:val="1"/>
  </w:num>
  <w:num w:numId="7" w16cid:durableId="1627657189">
    <w:abstractNumId w:val="11"/>
  </w:num>
  <w:num w:numId="8" w16cid:durableId="1317151249">
    <w:abstractNumId w:val="6"/>
  </w:num>
  <w:num w:numId="9" w16cid:durableId="329529378">
    <w:abstractNumId w:val="7"/>
  </w:num>
  <w:num w:numId="10" w16cid:durableId="774861810">
    <w:abstractNumId w:val="3"/>
  </w:num>
  <w:num w:numId="11" w16cid:durableId="892422611">
    <w:abstractNumId w:val="9"/>
  </w:num>
  <w:num w:numId="12" w16cid:durableId="9044929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2113C"/>
    <w:rsid w:val="00A2113C"/>
    <w:rsid w:val="00DE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17196FAB"/>
  <w15:docId w15:val="{20CFDEC1-E040-4301-AEB0-16B5F157D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fr-FR"/>
    </w:rPr>
  </w:style>
  <w:style w:type="paragraph" w:styleId="Titre1">
    <w:name w:val="heading 1"/>
    <w:basedOn w:val="Normal"/>
    <w:uiPriority w:val="9"/>
    <w:qFormat/>
    <w:pPr>
      <w:spacing w:before="60"/>
      <w:ind w:left="127"/>
      <w:outlineLvl w:val="0"/>
    </w:pPr>
    <w:rPr>
      <w:rFonts w:ascii="Arial" w:eastAsia="Arial" w:hAnsi="Arial" w:cs="Arial"/>
      <w:b/>
      <w:bCs/>
      <w:sz w:val="12"/>
      <w:szCs w:val="1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60"/>
      <w:ind w:left="127"/>
      <w:jc w:val="both"/>
    </w:pPr>
    <w:rPr>
      <w:sz w:val="12"/>
      <w:szCs w:val="12"/>
    </w:rPr>
  </w:style>
  <w:style w:type="paragraph" w:styleId="Paragraphedeliste">
    <w:name w:val="List Paragraph"/>
    <w:basedOn w:val="Normal"/>
    <w:uiPriority w:val="1"/>
    <w:qFormat/>
    <w:pPr>
      <w:ind w:left="408" w:hanging="142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4420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://www.onlinedogshows.e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onlinedogshows.e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4327</Words>
  <Characters>23802</Characters>
  <Application>Microsoft Office Word</Application>
  <DocSecurity>0</DocSecurity>
  <Lines>198</Lines>
  <Paragraphs>56</Paragraphs>
  <ScaleCrop>false</ScaleCrop>
  <Company/>
  <LinksUpToDate>false</LinksUpToDate>
  <CharactersWithSpaces>28073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RNE 2021-Reglement-FR-V1.0.docx</dc:title>
  <dc:creator>admin</dc:creator>
  <cp:lastModifiedBy>Ben Becker</cp:lastModifiedBy>
  <cp:revision>2</cp:revision>
  <dcterms:created xsi:type="dcterms:W3CDTF">2023-12-29T09:33:00Z</dcterms:created>
  <dcterms:modified xsi:type="dcterms:W3CDTF">2023-12-29T09:48:00Z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2023-12-29T00:00:00Z</vt:filetime>
  </property>
</Properties>
</file>